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F525" w14:textId="77777777" w:rsidR="00C74920" w:rsidRPr="00C74920" w:rsidRDefault="00C74920" w:rsidP="00C74920">
      <w:pPr>
        <w:spacing w:line="480" w:lineRule="auto"/>
        <w:rPr>
          <w:b/>
          <w:sz w:val="72"/>
          <w:szCs w:val="72"/>
        </w:rPr>
      </w:pPr>
      <w:r w:rsidRPr="00C74920">
        <w:rPr>
          <w:noProof/>
        </w:rPr>
        <w:drawing>
          <wp:anchor distT="0" distB="0" distL="114300" distR="114300" simplePos="0" relativeHeight="251660288" behindDoc="0" locked="0" layoutInCell="1" allowOverlap="1" wp14:anchorId="2E74A3FA" wp14:editId="4BC37321">
            <wp:simplePos x="0" y="0"/>
            <wp:positionH relativeFrom="column">
              <wp:posOffset>1079402</wp:posOffset>
            </wp:positionH>
            <wp:positionV relativeFrom="paragraph">
              <wp:posOffset>-313690</wp:posOffset>
            </wp:positionV>
            <wp:extent cx="4933315" cy="92265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CE CMYK 300dpi Englis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33315" cy="922655"/>
                    </a:xfrm>
                    <a:prstGeom prst="rect">
                      <a:avLst/>
                    </a:prstGeom>
                  </pic:spPr>
                </pic:pic>
              </a:graphicData>
            </a:graphic>
            <wp14:sizeRelH relativeFrom="page">
              <wp14:pctWidth>0</wp14:pctWidth>
            </wp14:sizeRelH>
            <wp14:sizeRelV relativeFrom="page">
              <wp14:pctHeight>0</wp14:pctHeight>
            </wp14:sizeRelV>
          </wp:anchor>
        </w:drawing>
      </w:r>
      <w:r w:rsidRPr="00C74920">
        <w:rPr>
          <w:noProof/>
        </w:rPr>
        <w:drawing>
          <wp:anchor distT="0" distB="0" distL="114300" distR="114300" simplePos="0" relativeHeight="251659264" behindDoc="0" locked="0" layoutInCell="1" allowOverlap="1" wp14:anchorId="24249381" wp14:editId="2A3B7F86">
            <wp:simplePos x="0" y="0"/>
            <wp:positionH relativeFrom="column">
              <wp:posOffset>22323</wp:posOffset>
            </wp:positionH>
            <wp:positionV relativeFrom="paragraph">
              <wp:posOffset>-322580</wp:posOffset>
            </wp:positionV>
            <wp:extent cx="940435" cy="9359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a:extLst>
                        <a:ext uri="{28A0092B-C50C-407E-A947-70E740481C1C}">
                          <a14:useLocalDpi xmlns:a14="http://schemas.microsoft.com/office/drawing/2010/main" val="0"/>
                        </a:ext>
                      </a:extLst>
                    </a:blip>
                    <a:stretch>
                      <a:fillRect/>
                    </a:stretch>
                  </pic:blipFill>
                  <pic:spPr>
                    <a:xfrm>
                      <a:off x="0" y="0"/>
                      <a:ext cx="940435" cy="935990"/>
                    </a:xfrm>
                    <a:prstGeom prst="rect">
                      <a:avLst/>
                    </a:prstGeom>
                  </pic:spPr>
                </pic:pic>
              </a:graphicData>
            </a:graphic>
            <wp14:sizeRelH relativeFrom="page">
              <wp14:pctWidth>0</wp14:pctWidth>
            </wp14:sizeRelH>
            <wp14:sizeRelV relativeFrom="page">
              <wp14:pctHeight>0</wp14:pctHeight>
            </wp14:sizeRelV>
          </wp:anchor>
        </w:drawing>
      </w:r>
    </w:p>
    <w:p w14:paraId="500254AC" w14:textId="77777777" w:rsidR="00C74920" w:rsidRPr="00C74920" w:rsidRDefault="00C74920" w:rsidP="00C74920">
      <w:pPr>
        <w:spacing w:line="480" w:lineRule="auto"/>
        <w:rPr>
          <w:b/>
          <w:sz w:val="72"/>
          <w:szCs w:val="72"/>
        </w:rPr>
      </w:pPr>
      <w:r w:rsidRPr="00C74920">
        <w:rPr>
          <w:b/>
          <w:sz w:val="72"/>
          <w:szCs w:val="72"/>
        </w:rPr>
        <w:t xml:space="preserve">Educate Out Prejudice Curriculum Pilot </w:t>
      </w:r>
    </w:p>
    <w:p w14:paraId="5CD9448D" w14:textId="77777777" w:rsidR="006073F9" w:rsidRDefault="00C74920" w:rsidP="00C74920">
      <w:pPr>
        <w:spacing w:line="480" w:lineRule="auto"/>
        <w:rPr>
          <w:b/>
          <w:bCs/>
          <w:sz w:val="44"/>
          <w:szCs w:val="44"/>
        </w:rPr>
      </w:pPr>
      <w:r w:rsidRPr="00C74920">
        <w:rPr>
          <w:b/>
          <w:bCs/>
          <w:sz w:val="44"/>
          <w:szCs w:val="44"/>
        </w:rPr>
        <w:t>ESOL Pronunciation Entry 3</w:t>
      </w:r>
      <w:r w:rsidR="005821F9">
        <w:rPr>
          <w:b/>
          <w:bCs/>
          <w:sz w:val="44"/>
          <w:szCs w:val="44"/>
        </w:rPr>
        <w:t xml:space="preserve"> –</w:t>
      </w:r>
      <w:r w:rsidR="006073F9">
        <w:rPr>
          <w:b/>
          <w:bCs/>
          <w:sz w:val="44"/>
          <w:szCs w:val="44"/>
        </w:rPr>
        <w:t xml:space="preserve"> </w:t>
      </w:r>
    </w:p>
    <w:p w14:paraId="00D29AF3" w14:textId="1627AB8B" w:rsidR="00C74920" w:rsidRDefault="005821F9" w:rsidP="00C74920">
      <w:pPr>
        <w:spacing w:line="480" w:lineRule="auto"/>
        <w:rPr>
          <w:b/>
          <w:bCs/>
          <w:sz w:val="44"/>
          <w:szCs w:val="44"/>
        </w:rPr>
      </w:pPr>
      <w:bookmarkStart w:id="0" w:name="_GoBack"/>
      <w:bookmarkEnd w:id="0"/>
      <w:r w:rsidRPr="005821F9">
        <w:rPr>
          <w:rFonts w:cs="Arial"/>
          <w:b/>
          <w:color w:val="000000"/>
          <w:sz w:val="40"/>
          <w:szCs w:val="40"/>
          <w:lang w:eastAsia="en-US"/>
        </w:rPr>
        <w:t>Joanna Duchesne</w:t>
      </w:r>
    </w:p>
    <w:p w14:paraId="6A4ECF19" w14:textId="2A8F0E1B" w:rsidR="00C74920" w:rsidRPr="00C74920" w:rsidRDefault="00C74920" w:rsidP="00C74920">
      <w:pPr>
        <w:spacing w:line="480" w:lineRule="auto"/>
        <w:rPr>
          <w:b/>
          <w:sz w:val="32"/>
          <w:szCs w:val="32"/>
        </w:rPr>
      </w:pPr>
      <w:r w:rsidRPr="00C74920">
        <w:rPr>
          <w:b/>
          <w:sz w:val="32"/>
          <w:szCs w:val="32"/>
        </w:rPr>
        <w:t>Contents:</w:t>
      </w:r>
    </w:p>
    <w:p w14:paraId="6C6BDB5B" w14:textId="3BD1B485" w:rsidR="00C74920" w:rsidRPr="00C74920" w:rsidRDefault="00C74920" w:rsidP="00C74920">
      <w:pPr>
        <w:numPr>
          <w:ilvl w:val="0"/>
          <w:numId w:val="1"/>
        </w:numPr>
        <w:spacing w:line="480" w:lineRule="auto"/>
        <w:rPr>
          <w:sz w:val="32"/>
          <w:szCs w:val="32"/>
        </w:rPr>
      </w:pPr>
      <w:r w:rsidRPr="00C74920">
        <w:rPr>
          <w:sz w:val="32"/>
          <w:szCs w:val="32"/>
        </w:rPr>
        <w:t xml:space="preserve">Lesson Plan </w:t>
      </w:r>
      <w:r w:rsidR="009351BF">
        <w:rPr>
          <w:sz w:val="32"/>
          <w:szCs w:val="32"/>
        </w:rPr>
        <w:t>(pp. 2 – 6</w:t>
      </w:r>
      <w:r w:rsidRPr="00C74920">
        <w:rPr>
          <w:sz w:val="32"/>
          <w:szCs w:val="32"/>
        </w:rPr>
        <w:t>)</w:t>
      </w:r>
    </w:p>
    <w:p w14:paraId="00CB13C5" w14:textId="675602A7" w:rsidR="00C74920" w:rsidRPr="00C74920" w:rsidRDefault="00C74920" w:rsidP="00C74920">
      <w:pPr>
        <w:numPr>
          <w:ilvl w:val="0"/>
          <w:numId w:val="1"/>
        </w:numPr>
        <w:spacing w:line="480" w:lineRule="auto"/>
        <w:rPr>
          <w:sz w:val="32"/>
          <w:szCs w:val="32"/>
        </w:rPr>
      </w:pPr>
      <w:r w:rsidRPr="00C74920">
        <w:rPr>
          <w:sz w:val="32"/>
          <w:szCs w:val="32"/>
        </w:rPr>
        <w:t>Group Profile with Equality and Diversity Statement</w:t>
      </w:r>
      <w:r w:rsidR="009351BF">
        <w:rPr>
          <w:sz w:val="32"/>
          <w:szCs w:val="32"/>
        </w:rPr>
        <w:t xml:space="preserve"> (pp. 7</w:t>
      </w:r>
      <w:r w:rsidRPr="00C74920">
        <w:rPr>
          <w:sz w:val="32"/>
          <w:szCs w:val="32"/>
        </w:rPr>
        <w:t>)</w:t>
      </w:r>
    </w:p>
    <w:p w14:paraId="09C21AA7" w14:textId="634597A4" w:rsidR="00C74920" w:rsidRPr="00C74920" w:rsidRDefault="00C74920" w:rsidP="00C74920">
      <w:pPr>
        <w:numPr>
          <w:ilvl w:val="0"/>
          <w:numId w:val="1"/>
        </w:numPr>
        <w:spacing w:line="480" w:lineRule="auto"/>
        <w:rPr>
          <w:sz w:val="32"/>
          <w:szCs w:val="32"/>
        </w:rPr>
      </w:pPr>
      <w:r w:rsidRPr="00C74920">
        <w:rPr>
          <w:sz w:val="32"/>
          <w:szCs w:val="32"/>
        </w:rPr>
        <w:t>Resources</w:t>
      </w:r>
      <w:r w:rsidR="0072777F">
        <w:rPr>
          <w:sz w:val="32"/>
          <w:szCs w:val="32"/>
        </w:rPr>
        <w:t xml:space="preserve"> (pp. 8 – 11</w:t>
      </w:r>
      <w:r w:rsidRPr="00C74920">
        <w:rPr>
          <w:sz w:val="32"/>
          <w:szCs w:val="32"/>
        </w:rPr>
        <w:t>)</w:t>
      </w:r>
    </w:p>
    <w:p w14:paraId="768520FA" w14:textId="77777777" w:rsidR="00C74920" w:rsidRPr="00C74920" w:rsidRDefault="00C74920" w:rsidP="00C74920">
      <w:pPr>
        <w:spacing w:line="480" w:lineRule="auto"/>
        <w:ind w:left="720"/>
        <w:rPr>
          <w:sz w:val="32"/>
          <w:szCs w:val="32"/>
        </w:rPr>
      </w:pPr>
    </w:p>
    <w:p w14:paraId="6C4F17E2" w14:textId="77777777" w:rsidR="00C74920" w:rsidRPr="00C74920" w:rsidRDefault="00C74920" w:rsidP="00C74920">
      <w:pPr>
        <w:spacing w:line="480" w:lineRule="auto"/>
        <w:ind w:left="720"/>
        <w:rPr>
          <w:sz w:val="32"/>
          <w:szCs w:val="32"/>
        </w:rPr>
      </w:pPr>
    </w:p>
    <w:p w14:paraId="31542154" w14:textId="77777777" w:rsidR="00C74920" w:rsidRPr="00C74920" w:rsidRDefault="00C74920" w:rsidP="00C74920">
      <w:pPr>
        <w:spacing w:line="480" w:lineRule="auto"/>
        <w:ind w:left="720"/>
        <w:rPr>
          <w:sz w:val="32"/>
          <w:szCs w:val="32"/>
        </w:rPr>
      </w:pPr>
    </w:p>
    <w:p w14:paraId="038F6079" w14:textId="7FD7486A" w:rsidR="00C74920" w:rsidRPr="00C74920" w:rsidRDefault="005821F9" w:rsidP="00C74920">
      <w:pPr>
        <w:spacing w:line="480" w:lineRule="auto"/>
        <w:ind w:left="720"/>
        <w:rPr>
          <w:sz w:val="32"/>
          <w:szCs w:val="32"/>
        </w:rPr>
      </w:pPr>
      <w:r w:rsidRPr="00C74920">
        <w:rPr>
          <w:noProof/>
        </w:rPr>
        <w:drawing>
          <wp:anchor distT="0" distB="0" distL="114300" distR="114300" simplePos="0" relativeHeight="251661312" behindDoc="0" locked="0" layoutInCell="1" allowOverlap="1" wp14:anchorId="47981258" wp14:editId="0298BD1F">
            <wp:simplePos x="0" y="0"/>
            <wp:positionH relativeFrom="column">
              <wp:posOffset>4839970</wp:posOffset>
            </wp:positionH>
            <wp:positionV relativeFrom="paragraph">
              <wp:posOffset>625637</wp:posOffset>
            </wp:positionV>
            <wp:extent cx="1499235" cy="1179195"/>
            <wp:effectExtent l="0" t="0" r="5715" b="1905"/>
            <wp:wrapNone/>
            <wp:docPr id="8" name="Picture 8" descr="SFA_294_AW%20Fund%20by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A_294_AW%20Fund%20by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9235"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920">
        <w:rPr>
          <w:noProof/>
        </w:rPr>
        <mc:AlternateContent>
          <mc:Choice Requires="wps">
            <w:drawing>
              <wp:anchor distT="0" distB="0" distL="114300" distR="114300" simplePos="0" relativeHeight="251662336" behindDoc="0" locked="0" layoutInCell="1" allowOverlap="1" wp14:anchorId="396B0C19" wp14:editId="71399155">
                <wp:simplePos x="0" y="0"/>
                <wp:positionH relativeFrom="column">
                  <wp:posOffset>-335915</wp:posOffset>
                </wp:positionH>
                <wp:positionV relativeFrom="paragraph">
                  <wp:posOffset>837727</wp:posOffset>
                </wp:positionV>
                <wp:extent cx="5293360" cy="2005330"/>
                <wp:effectExtent l="0" t="0" r="2159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2005330"/>
                        </a:xfrm>
                        <a:prstGeom prst="rect">
                          <a:avLst/>
                        </a:prstGeom>
                        <a:solidFill>
                          <a:srgbClr val="FFFFFF"/>
                        </a:solidFill>
                        <a:ln w="9525">
                          <a:solidFill>
                            <a:srgbClr val="FFFFFF"/>
                          </a:solidFill>
                          <a:miter lim="800000"/>
                          <a:headEnd/>
                          <a:tailEnd/>
                        </a:ln>
                      </wps:spPr>
                      <wps:txbx>
                        <w:txbxContent>
                          <w:p w14:paraId="0B0AE208" w14:textId="77777777" w:rsidR="00C74920" w:rsidRPr="00603946" w:rsidRDefault="00C74920" w:rsidP="00C74920">
                            <w:pPr>
                              <w:jc w:val="both"/>
                              <w:rPr>
                                <w:sz w:val="16"/>
                                <w:szCs w:val="16"/>
                              </w:rPr>
                            </w:pPr>
                            <w:r w:rsidRPr="00603946">
                              <w:rPr>
                                <w:sz w:val="16"/>
                                <w:szCs w:val="16"/>
                              </w:rPr>
                              <w:t>The creation of this material by Morley College has been financed by the Skills Funding Agency Equality and Diversity Innovation Fund 2013</w:t>
                            </w:r>
                            <w:r>
                              <w:rPr>
                                <w:sz w:val="16"/>
                                <w:szCs w:val="16"/>
                              </w:rPr>
                              <w:t>/14.Copyright in this material is</w:t>
                            </w:r>
                            <w:r w:rsidRPr="00603946">
                              <w:rPr>
                                <w:sz w:val="16"/>
                                <w:szCs w:val="16"/>
                              </w:rPr>
                              <w:t xml:space="preserve"> vested in the Crown but it is made freely available through an Open Government Licence. This licence enables you to use and adapt the material but you must attribute Morley College as the creator and include details of the licence. Full details </w:t>
                            </w:r>
                            <w:r>
                              <w:rPr>
                                <w:sz w:val="16"/>
                                <w:szCs w:val="16"/>
                              </w:rPr>
                              <w:t xml:space="preserve">of the licence are available at </w:t>
                            </w:r>
                            <w:hyperlink r:id="rId16" w:history="1">
                              <w:r w:rsidRPr="005B35ED">
                                <w:rPr>
                                  <w:rStyle w:val="Hyperlink"/>
                                  <w:sz w:val="16"/>
                                  <w:szCs w:val="16"/>
                                </w:rPr>
                                <w:t>http://www.nationalarchives.gov.uk/doc/open-government-licence/</w:t>
                              </w:r>
                            </w:hyperlink>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45pt;margin-top:65.95pt;width:416.8pt;height:1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" strokecolor="white">
                <v:textbox>
                  <w:txbxContent>
                    <w:p w14:paraId="0B0AE208" w14:textId="77777777" w:rsidR="00C74920" w:rsidRPr="00603946" w:rsidRDefault="00C74920" w:rsidP="00C74920">
                      <w:pPr>
                        <w:jc w:val="both"/>
                        <w:rPr>
                          <w:sz w:val="16"/>
                          <w:szCs w:val="16"/>
                        </w:rPr>
                      </w:pPr>
                      <w:r w:rsidRPr="00603946">
                        <w:rPr>
                          <w:sz w:val="16"/>
                          <w:szCs w:val="16"/>
                        </w:rPr>
                        <w:t>The creation of this material by Morley College has been financed by the Skills Funding Agency Equality and Diversity Innovation Fund 2013</w:t>
                      </w:r>
                      <w:r>
                        <w:rPr>
                          <w:sz w:val="16"/>
                          <w:szCs w:val="16"/>
                        </w:rPr>
                        <w:t>/14.Copyright in this material is</w:t>
                      </w:r>
                      <w:r w:rsidRPr="00603946">
                        <w:rPr>
                          <w:sz w:val="16"/>
                          <w:szCs w:val="16"/>
                        </w:rPr>
                        <w:t xml:space="preserve"> vested in the Crown but it is made freely available through an Open Government Licence. This licence enables you to use and adapt the material but you must attribute Morley College as the creator and include details of the licence. Full details </w:t>
                      </w:r>
                      <w:r>
                        <w:rPr>
                          <w:sz w:val="16"/>
                          <w:szCs w:val="16"/>
                        </w:rPr>
                        <w:t xml:space="preserve">of the licence are available at </w:t>
                      </w:r>
                      <w:hyperlink r:id="rId17" w:history="1">
                        <w:r w:rsidRPr="005B35ED">
                          <w:rPr>
                            <w:rStyle w:val="Hyperlink"/>
                            <w:sz w:val="16"/>
                            <w:szCs w:val="16"/>
                          </w:rPr>
                          <w:t>http://www.nationalarchives.gov.uk/doc/open-government-licence/</w:t>
                        </w:r>
                      </w:hyperlink>
                      <w:r>
                        <w:rPr>
                          <w:sz w:val="16"/>
                          <w:szCs w:val="16"/>
                        </w:rPr>
                        <w:t xml:space="preserve"> </w:t>
                      </w:r>
                    </w:p>
                  </w:txbxContent>
                </v:textbox>
              </v:shape>
            </w:pict>
          </mc:Fallback>
        </mc:AlternateContent>
      </w:r>
    </w:p>
    <w:p w14:paraId="02AE59AA" w14:textId="77777777" w:rsidR="00C74920" w:rsidRDefault="00C74920" w:rsidP="00C74920">
      <w:pPr>
        <w:spacing w:line="480" w:lineRule="auto"/>
        <w:rPr>
          <w:sz w:val="32"/>
          <w:szCs w:val="32"/>
        </w:rPr>
        <w:sectPr w:rsidR="00C74920" w:rsidSect="00757352">
          <w:headerReference w:type="default" r:id="rId18"/>
          <w:footerReference w:type="default" r:id="rId19"/>
          <w:headerReference w:type="first" r:id="rId20"/>
          <w:pgSz w:w="11906" w:h="16838"/>
          <w:pgMar w:top="1440" w:right="1440" w:bottom="1440" w:left="1440" w:header="708" w:footer="708" w:gutter="0"/>
          <w:cols w:space="708"/>
          <w:titlePg/>
          <w:docGrid w:linePitch="360"/>
        </w:sectPr>
      </w:pPr>
    </w:p>
    <w:p w14:paraId="697B9B86" w14:textId="43BBA048" w:rsidR="00C74920" w:rsidRPr="00C74920" w:rsidRDefault="00C74920" w:rsidP="00C74920">
      <w:pPr>
        <w:spacing w:line="240" w:lineRule="auto"/>
        <w:rPr>
          <w:rFonts w:cs="Arial"/>
          <w:b/>
          <w:sz w:val="36"/>
          <w:szCs w:val="36"/>
          <w:lang w:eastAsia="en-US"/>
        </w:rPr>
      </w:pPr>
      <w:r>
        <w:rPr>
          <w:rFonts w:cs="Arial"/>
          <w:noProof/>
          <w:color w:val="000000"/>
          <w:sz w:val="24"/>
        </w:rPr>
        <w:lastRenderedPageBreak/>
        <w:drawing>
          <wp:inline distT="0" distB="0" distL="0" distR="0" wp14:anchorId="31CC0582" wp14:editId="33A5EC32">
            <wp:extent cx="1381125" cy="1362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pic:spPr>
                </pic:pic>
              </a:graphicData>
            </a:graphic>
          </wp:inline>
        </w:drawing>
      </w:r>
      <w:r w:rsidRPr="00C74920">
        <w:rPr>
          <w:rFonts w:cs="Arial"/>
          <w:b/>
          <w:sz w:val="32"/>
          <w:szCs w:val="32"/>
          <w:lang w:eastAsia="en-US"/>
        </w:rPr>
        <w:t xml:space="preserve">                   LESSON PLAN</w:t>
      </w:r>
      <w:r w:rsidRPr="00C74920">
        <w:rPr>
          <w:rFonts w:cs="Arial"/>
          <w:sz w:val="24"/>
          <w:lang w:eastAsia="en-US"/>
        </w:rPr>
        <w:t xml:space="preserve"> </w:t>
      </w:r>
      <w:r>
        <w:rPr>
          <w:rFonts w:cs="Arial"/>
          <w:sz w:val="24"/>
          <w:lang w:eastAsia="en-US"/>
        </w:rPr>
        <w:tab/>
      </w:r>
      <w:r>
        <w:rPr>
          <w:rFonts w:cs="Arial"/>
          <w:sz w:val="24"/>
          <w:lang w:eastAsia="en-US"/>
        </w:rPr>
        <w:tab/>
      </w:r>
      <w:r>
        <w:rPr>
          <w:rFonts w:cs="Arial"/>
          <w:sz w:val="24"/>
          <w:lang w:eastAsia="en-US"/>
        </w:rPr>
        <w:tab/>
      </w:r>
      <w:r>
        <w:rPr>
          <w:rFonts w:cs="Arial"/>
          <w:sz w:val="24"/>
          <w:lang w:eastAsia="en-US"/>
        </w:rPr>
        <w:tab/>
      </w:r>
      <w:r w:rsidRPr="00C74920">
        <w:rPr>
          <w:rFonts w:cs="Arial"/>
          <w:sz w:val="24"/>
          <w:lang w:eastAsia="en-US"/>
        </w:rPr>
        <w:tab/>
      </w:r>
      <w:r w:rsidRPr="00C74920">
        <w:rPr>
          <w:rFonts w:cs="Arial"/>
          <w:b/>
          <w:sz w:val="32"/>
          <w:szCs w:val="32"/>
          <w:lang w:eastAsia="en-US"/>
        </w:rPr>
        <w:t>Essential Skills   2013-2014</w:t>
      </w:r>
    </w:p>
    <w:p w14:paraId="460A5891" w14:textId="77777777" w:rsidR="00C74920" w:rsidRPr="00C74920" w:rsidRDefault="00C74920" w:rsidP="00C74920">
      <w:pPr>
        <w:spacing w:line="240" w:lineRule="auto"/>
        <w:rPr>
          <w:rFonts w:cs="Arial"/>
          <w:b/>
          <w:bCs/>
          <w:color w:val="000000"/>
          <w:sz w:val="44"/>
          <w:lang w:eastAsia="en-US"/>
        </w:rPr>
      </w:pPr>
      <w:r w:rsidRPr="00C74920">
        <w:rPr>
          <w:rFonts w:cs="Arial"/>
          <w:b/>
          <w:bCs/>
          <w:color w:val="000000"/>
          <w:sz w:val="44"/>
          <w:lang w:eastAsia="en-US"/>
        </w:rPr>
        <w:t xml:space="preserve">                                                     </w:t>
      </w:r>
    </w:p>
    <w:tbl>
      <w:tblPr>
        <w:tblW w:w="14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348"/>
        <w:gridCol w:w="2700"/>
        <w:gridCol w:w="3420"/>
        <w:gridCol w:w="1980"/>
        <w:gridCol w:w="1620"/>
        <w:gridCol w:w="1499"/>
      </w:tblGrid>
      <w:tr w:rsidR="00C74920" w:rsidRPr="00C74920" w14:paraId="0109298F" w14:textId="77777777" w:rsidTr="004F3D4C">
        <w:trPr>
          <w:trHeight w:val="953"/>
        </w:trPr>
        <w:tc>
          <w:tcPr>
            <w:tcW w:w="6048" w:type="dxa"/>
            <w:gridSpan w:val="2"/>
            <w:shd w:val="clear" w:color="auto" w:fill="auto"/>
          </w:tcPr>
          <w:p w14:paraId="15F49A4E" w14:textId="77777777" w:rsidR="00C74920" w:rsidRPr="00C74920" w:rsidRDefault="00C74920" w:rsidP="00C74920">
            <w:pPr>
              <w:spacing w:line="240" w:lineRule="auto"/>
              <w:rPr>
                <w:rFonts w:cs="Arial"/>
                <w:b/>
                <w:bCs/>
                <w:color w:val="000000"/>
                <w:sz w:val="18"/>
                <w:szCs w:val="20"/>
                <w:lang w:eastAsia="en-US"/>
              </w:rPr>
            </w:pPr>
          </w:p>
          <w:p w14:paraId="63D05DD4" w14:textId="77777777" w:rsidR="00C74920" w:rsidRPr="00C74920" w:rsidRDefault="00C74920" w:rsidP="00C74920">
            <w:pPr>
              <w:spacing w:line="240" w:lineRule="auto"/>
              <w:rPr>
                <w:rFonts w:cs="Arial"/>
                <w:b/>
                <w:bCs/>
                <w:color w:val="000000"/>
                <w:sz w:val="18"/>
                <w:szCs w:val="20"/>
                <w:lang w:eastAsia="en-US"/>
              </w:rPr>
            </w:pPr>
            <w:r w:rsidRPr="00C74920">
              <w:rPr>
                <w:rFonts w:cs="Arial"/>
                <w:b/>
                <w:bCs/>
                <w:color w:val="000000"/>
                <w:sz w:val="18"/>
                <w:szCs w:val="20"/>
                <w:lang w:eastAsia="en-US"/>
              </w:rPr>
              <w:t>COURSE TITLE: ESOL Pronunciation Entry Level 3</w:t>
            </w:r>
          </w:p>
          <w:p w14:paraId="4BAC7065" w14:textId="77777777" w:rsidR="00C74920" w:rsidRPr="00C74920" w:rsidRDefault="00C74920" w:rsidP="00C74920">
            <w:pPr>
              <w:spacing w:line="240" w:lineRule="auto"/>
              <w:rPr>
                <w:rFonts w:cs="Arial"/>
                <w:b/>
                <w:bCs/>
                <w:color w:val="000000"/>
                <w:sz w:val="18"/>
                <w:szCs w:val="20"/>
                <w:lang w:eastAsia="en-US"/>
              </w:rPr>
            </w:pPr>
          </w:p>
          <w:p w14:paraId="3160BF7D" w14:textId="77777777" w:rsidR="00C74920" w:rsidRPr="00C74920" w:rsidRDefault="00C74920" w:rsidP="00C74920">
            <w:pPr>
              <w:spacing w:line="240" w:lineRule="auto"/>
              <w:rPr>
                <w:rFonts w:cs="Arial"/>
                <w:b/>
                <w:bCs/>
                <w:color w:val="000000"/>
                <w:sz w:val="18"/>
                <w:szCs w:val="20"/>
                <w:lang w:eastAsia="en-US"/>
              </w:rPr>
            </w:pPr>
            <w:r w:rsidRPr="00C74920">
              <w:rPr>
                <w:rFonts w:cs="Arial"/>
                <w:b/>
                <w:bCs/>
                <w:color w:val="000000"/>
                <w:sz w:val="18"/>
                <w:szCs w:val="20"/>
                <w:lang w:eastAsia="en-US"/>
              </w:rPr>
              <w:t xml:space="preserve">COURSE CODE: EPR005A     </w:t>
            </w:r>
          </w:p>
        </w:tc>
        <w:tc>
          <w:tcPr>
            <w:tcW w:w="3420" w:type="dxa"/>
            <w:shd w:val="clear" w:color="auto" w:fill="auto"/>
          </w:tcPr>
          <w:p w14:paraId="679EEE5B" w14:textId="77777777" w:rsidR="00C74920" w:rsidRPr="00C74920" w:rsidRDefault="00C74920" w:rsidP="00C74920">
            <w:pPr>
              <w:spacing w:line="240" w:lineRule="auto"/>
              <w:jc w:val="center"/>
              <w:rPr>
                <w:rFonts w:cs="Arial"/>
                <w:b/>
                <w:color w:val="000000"/>
                <w:sz w:val="18"/>
                <w:szCs w:val="18"/>
                <w:lang w:eastAsia="en-US"/>
              </w:rPr>
            </w:pPr>
          </w:p>
          <w:p w14:paraId="572B11FE" w14:textId="77777777" w:rsidR="00C74920" w:rsidRPr="00C74920" w:rsidRDefault="00C74920" w:rsidP="00C74920">
            <w:pPr>
              <w:spacing w:line="240" w:lineRule="auto"/>
              <w:jc w:val="center"/>
              <w:rPr>
                <w:rFonts w:cs="Arial"/>
                <w:b/>
                <w:color w:val="000000"/>
                <w:sz w:val="18"/>
                <w:szCs w:val="18"/>
                <w:lang w:eastAsia="en-US"/>
              </w:rPr>
            </w:pPr>
            <w:r w:rsidRPr="00C74920">
              <w:rPr>
                <w:rFonts w:cs="Arial"/>
                <w:b/>
                <w:color w:val="000000"/>
                <w:sz w:val="18"/>
                <w:szCs w:val="18"/>
                <w:lang w:eastAsia="en-US"/>
              </w:rPr>
              <w:t>TUTOR</w:t>
            </w:r>
          </w:p>
          <w:p w14:paraId="2A5E1D8F" w14:textId="77777777" w:rsidR="00C74920" w:rsidRPr="00C74920" w:rsidRDefault="00C74920" w:rsidP="00C74920">
            <w:pPr>
              <w:spacing w:line="240" w:lineRule="auto"/>
              <w:jc w:val="center"/>
              <w:rPr>
                <w:rFonts w:cs="Arial"/>
                <w:color w:val="000000"/>
                <w:sz w:val="18"/>
                <w:szCs w:val="18"/>
                <w:lang w:eastAsia="en-US"/>
              </w:rPr>
            </w:pPr>
            <w:r w:rsidRPr="00C74920">
              <w:rPr>
                <w:rFonts w:cs="Arial"/>
                <w:b/>
                <w:color w:val="000000"/>
                <w:sz w:val="18"/>
                <w:szCs w:val="18"/>
                <w:lang w:eastAsia="en-US"/>
              </w:rPr>
              <w:t>Joanna Duchesne</w:t>
            </w:r>
          </w:p>
        </w:tc>
        <w:tc>
          <w:tcPr>
            <w:tcW w:w="1980" w:type="dxa"/>
            <w:shd w:val="clear" w:color="auto" w:fill="auto"/>
          </w:tcPr>
          <w:p w14:paraId="77A0BA15" w14:textId="77777777" w:rsidR="00C74920" w:rsidRPr="00C74920" w:rsidRDefault="00C74920" w:rsidP="00C74920">
            <w:pPr>
              <w:keepNext/>
              <w:spacing w:line="240" w:lineRule="auto"/>
              <w:jc w:val="center"/>
              <w:outlineLvl w:val="0"/>
              <w:rPr>
                <w:rFonts w:cs="Arial"/>
                <w:b/>
                <w:bCs/>
                <w:color w:val="000000"/>
                <w:sz w:val="18"/>
                <w:szCs w:val="18"/>
                <w:lang w:eastAsia="en-US"/>
              </w:rPr>
            </w:pPr>
          </w:p>
          <w:p w14:paraId="6C0FAE3D" w14:textId="77777777" w:rsidR="00C74920" w:rsidRPr="00C74920" w:rsidRDefault="00C74920" w:rsidP="00C74920">
            <w:pPr>
              <w:keepNext/>
              <w:spacing w:line="240" w:lineRule="auto"/>
              <w:jc w:val="center"/>
              <w:outlineLvl w:val="0"/>
              <w:rPr>
                <w:rFonts w:cs="Arial"/>
                <w:b/>
                <w:bCs/>
                <w:color w:val="000000"/>
                <w:sz w:val="18"/>
                <w:szCs w:val="18"/>
                <w:lang w:eastAsia="en-US"/>
              </w:rPr>
            </w:pPr>
            <w:r w:rsidRPr="00C74920">
              <w:rPr>
                <w:rFonts w:cs="Arial"/>
                <w:b/>
                <w:bCs/>
                <w:color w:val="000000"/>
                <w:sz w:val="18"/>
                <w:szCs w:val="18"/>
                <w:lang w:eastAsia="en-US"/>
              </w:rPr>
              <w:t>WEEK NO</w:t>
            </w:r>
          </w:p>
          <w:p w14:paraId="309C48AE" w14:textId="77777777" w:rsidR="00C74920" w:rsidRPr="00C74920" w:rsidRDefault="00C74920" w:rsidP="00C74920">
            <w:pPr>
              <w:spacing w:line="240" w:lineRule="auto"/>
              <w:jc w:val="center"/>
              <w:rPr>
                <w:rFonts w:cs="Arial"/>
                <w:sz w:val="24"/>
                <w:lang w:eastAsia="en-US"/>
              </w:rPr>
            </w:pPr>
            <w:r w:rsidRPr="00C74920">
              <w:rPr>
                <w:rFonts w:cs="Arial"/>
                <w:sz w:val="24"/>
                <w:lang w:eastAsia="en-US"/>
              </w:rPr>
              <w:t>10</w:t>
            </w:r>
          </w:p>
        </w:tc>
        <w:tc>
          <w:tcPr>
            <w:tcW w:w="1620" w:type="dxa"/>
            <w:shd w:val="clear" w:color="auto" w:fill="auto"/>
          </w:tcPr>
          <w:p w14:paraId="769D120D" w14:textId="77777777" w:rsidR="00C74920" w:rsidRPr="00C74920" w:rsidRDefault="00C74920" w:rsidP="00C74920">
            <w:pPr>
              <w:keepNext/>
              <w:spacing w:line="240" w:lineRule="auto"/>
              <w:jc w:val="center"/>
              <w:outlineLvl w:val="0"/>
              <w:rPr>
                <w:rFonts w:cs="Arial"/>
                <w:b/>
                <w:bCs/>
                <w:color w:val="000000"/>
                <w:sz w:val="18"/>
                <w:szCs w:val="18"/>
                <w:lang w:eastAsia="en-US"/>
              </w:rPr>
            </w:pPr>
            <w:r w:rsidRPr="00C74920">
              <w:rPr>
                <w:rFonts w:cs="Arial"/>
                <w:b/>
                <w:bCs/>
                <w:color w:val="000000"/>
                <w:sz w:val="18"/>
                <w:szCs w:val="18"/>
                <w:lang w:eastAsia="en-US"/>
              </w:rPr>
              <w:t>DATE OF LESSON</w:t>
            </w:r>
          </w:p>
          <w:p w14:paraId="02CA6A92" w14:textId="77777777" w:rsidR="00C74920" w:rsidRPr="00C74920" w:rsidRDefault="00C74920" w:rsidP="00C74920">
            <w:pPr>
              <w:spacing w:line="240" w:lineRule="auto"/>
              <w:jc w:val="center"/>
              <w:rPr>
                <w:rFonts w:cs="Arial"/>
                <w:sz w:val="24"/>
                <w:lang w:eastAsia="en-US"/>
              </w:rPr>
            </w:pPr>
            <w:r w:rsidRPr="00C74920">
              <w:rPr>
                <w:rFonts w:cs="Arial"/>
                <w:sz w:val="24"/>
                <w:lang w:eastAsia="en-US"/>
              </w:rPr>
              <w:t>19/03/14</w:t>
            </w:r>
          </w:p>
        </w:tc>
        <w:tc>
          <w:tcPr>
            <w:tcW w:w="1499" w:type="dxa"/>
            <w:shd w:val="clear" w:color="auto" w:fill="auto"/>
          </w:tcPr>
          <w:p w14:paraId="2A672175" w14:textId="77777777" w:rsidR="00C74920" w:rsidRPr="00C74920" w:rsidRDefault="00C74920" w:rsidP="00C74920">
            <w:pPr>
              <w:spacing w:line="240" w:lineRule="auto"/>
              <w:jc w:val="center"/>
              <w:rPr>
                <w:rFonts w:cs="Arial"/>
                <w:b/>
                <w:bCs/>
                <w:color w:val="000000"/>
                <w:sz w:val="18"/>
                <w:lang w:eastAsia="en-US"/>
              </w:rPr>
            </w:pPr>
            <w:r w:rsidRPr="00C74920">
              <w:rPr>
                <w:rFonts w:cs="Arial"/>
                <w:b/>
                <w:bCs/>
                <w:color w:val="000000"/>
                <w:sz w:val="18"/>
                <w:lang w:eastAsia="en-US"/>
              </w:rPr>
              <w:t>NO. OF LEARNERS</w:t>
            </w:r>
          </w:p>
          <w:p w14:paraId="517B44BF" w14:textId="77777777" w:rsidR="00C74920" w:rsidRPr="00C74920" w:rsidRDefault="00C74920" w:rsidP="00C74920">
            <w:pPr>
              <w:spacing w:line="240" w:lineRule="auto"/>
              <w:jc w:val="center"/>
              <w:rPr>
                <w:rFonts w:cs="Arial"/>
                <w:b/>
                <w:bCs/>
                <w:color w:val="000000"/>
                <w:sz w:val="18"/>
                <w:lang w:eastAsia="en-US"/>
              </w:rPr>
            </w:pPr>
            <w:r w:rsidRPr="00C74920">
              <w:rPr>
                <w:rFonts w:cs="Arial"/>
                <w:b/>
                <w:bCs/>
                <w:color w:val="000000"/>
                <w:sz w:val="18"/>
                <w:lang w:eastAsia="en-US"/>
              </w:rPr>
              <w:t>14</w:t>
            </w:r>
          </w:p>
        </w:tc>
      </w:tr>
      <w:tr w:rsidR="00C74920" w:rsidRPr="00C74920" w14:paraId="16B25250" w14:textId="77777777" w:rsidTr="004F3D4C">
        <w:trPr>
          <w:trHeight w:val="938"/>
        </w:trPr>
        <w:tc>
          <w:tcPr>
            <w:tcW w:w="3348" w:type="dxa"/>
            <w:shd w:val="clear" w:color="auto" w:fill="auto"/>
          </w:tcPr>
          <w:p w14:paraId="578C0214" w14:textId="77777777" w:rsidR="00C74920" w:rsidRPr="00C74920" w:rsidRDefault="00C74920" w:rsidP="00C74920">
            <w:pPr>
              <w:keepNext/>
              <w:spacing w:line="240" w:lineRule="auto"/>
              <w:outlineLvl w:val="1"/>
              <w:rPr>
                <w:rFonts w:cs="Arial"/>
                <w:b/>
                <w:bCs/>
                <w:color w:val="000000"/>
                <w:sz w:val="18"/>
                <w:lang w:eastAsia="en-US"/>
              </w:rPr>
            </w:pPr>
          </w:p>
          <w:p w14:paraId="31389CC6" w14:textId="77777777" w:rsidR="00C74920" w:rsidRPr="00C74920" w:rsidRDefault="00C74920" w:rsidP="00C74920">
            <w:pPr>
              <w:keepNext/>
              <w:spacing w:line="240" w:lineRule="auto"/>
              <w:outlineLvl w:val="1"/>
              <w:rPr>
                <w:rFonts w:cs="Arial"/>
                <w:b/>
                <w:bCs/>
                <w:color w:val="000000"/>
                <w:sz w:val="18"/>
                <w:lang w:eastAsia="en-US"/>
              </w:rPr>
            </w:pPr>
            <w:r w:rsidRPr="00C74920">
              <w:rPr>
                <w:rFonts w:cs="Arial"/>
                <w:b/>
                <w:bCs/>
                <w:color w:val="000000"/>
                <w:sz w:val="18"/>
                <w:lang w:eastAsia="en-US"/>
              </w:rPr>
              <w:t>LEARNING OUTCOMES</w:t>
            </w:r>
          </w:p>
          <w:p w14:paraId="63E31F42" w14:textId="77777777" w:rsidR="00C74920" w:rsidRPr="00C74920" w:rsidRDefault="00C74920" w:rsidP="00C74920">
            <w:pPr>
              <w:spacing w:line="240" w:lineRule="auto"/>
              <w:rPr>
                <w:rFonts w:cs="Arial"/>
                <w:sz w:val="24"/>
                <w:lang w:eastAsia="en-US"/>
              </w:rPr>
            </w:pPr>
            <w:r w:rsidRPr="00C74920">
              <w:rPr>
                <w:rFonts w:cs="Arial"/>
                <w:color w:val="000000"/>
                <w:sz w:val="18"/>
                <w:lang w:eastAsia="en-US"/>
              </w:rPr>
              <w:t>(What the student will know or be able to demonstrate by the end of the session)</w:t>
            </w:r>
          </w:p>
          <w:p w14:paraId="1B33242F" w14:textId="77777777" w:rsidR="00C74920" w:rsidRPr="00C74920" w:rsidRDefault="00C74920" w:rsidP="00C74920">
            <w:pPr>
              <w:spacing w:line="240" w:lineRule="auto"/>
              <w:rPr>
                <w:rFonts w:cs="Arial"/>
                <w:color w:val="000000"/>
                <w:sz w:val="18"/>
                <w:lang w:eastAsia="en-US"/>
              </w:rPr>
            </w:pPr>
          </w:p>
        </w:tc>
        <w:tc>
          <w:tcPr>
            <w:tcW w:w="11219" w:type="dxa"/>
            <w:gridSpan w:val="5"/>
            <w:shd w:val="clear" w:color="auto" w:fill="auto"/>
          </w:tcPr>
          <w:p w14:paraId="13FFE68F" w14:textId="77777777" w:rsidR="00C74920" w:rsidRPr="00C74920" w:rsidRDefault="00C74920" w:rsidP="00C74920">
            <w:pPr>
              <w:spacing w:line="240" w:lineRule="auto"/>
              <w:rPr>
                <w:rFonts w:cs="Arial"/>
                <w:b/>
                <w:color w:val="000000"/>
                <w:sz w:val="18"/>
                <w:lang w:eastAsia="en-US"/>
              </w:rPr>
            </w:pPr>
          </w:p>
          <w:p w14:paraId="5B3CBA5D" w14:textId="77777777" w:rsidR="00C74920" w:rsidRPr="00C74920" w:rsidRDefault="00C74920" w:rsidP="00C74920">
            <w:pPr>
              <w:spacing w:line="240" w:lineRule="auto"/>
              <w:rPr>
                <w:rFonts w:cs="Arial"/>
                <w:b/>
                <w:color w:val="000000"/>
                <w:sz w:val="18"/>
                <w:lang w:eastAsia="en-US"/>
              </w:rPr>
            </w:pPr>
            <w:r w:rsidRPr="00C74920">
              <w:rPr>
                <w:rFonts w:cs="Arial"/>
                <w:b/>
                <w:color w:val="000000"/>
                <w:sz w:val="18"/>
                <w:lang w:eastAsia="en-US"/>
              </w:rPr>
              <w:t>Lesson context:</w:t>
            </w:r>
          </w:p>
          <w:p w14:paraId="43C66763" w14:textId="77777777" w:rsidR="00C74920" w:rsidRPr="00C74920" w:rsidRDefault="00C74920" w:rsidP="00C74920">
            <w:pPr>
              <w:spacing w:line="240" w:lineRule="auto"/>
              <w:rPr>
                <w:rFonts w:cs="Arial"/>
                <w:color w:val="000000"/>
                <w:sz w:val="18"/>
                <w:lang w:eastAsia="en-US"/>
              </w:rPr>
            </w:pPr>
            <w:r w:rsidRPr="00C74920">
              <w:rPr>
                <w:rFonts w:cs="Arial"/>
                <w:color w:val="000000"/>
                <w:sz w:val="18"/>
                <w:lang w:eastAsia="en-US"/>
              </w:rPr>
              <w:t xml:space="preserve">The subject of same-sex marriage was chosen to stimulate debate in the classroom, and therefore develop fluency and confidence in putting forward an opinion in English. This is a group of learners with potentially a very wide spectrum of views and opinions on this subject, given the diversity of background and religion in the group. The change in law was also timely, so relevant to what was being discussed in the media at the time. </w:t>
            </w:r>
          </w:p>
          <w:p w14:paraId="2D79267E" w14:textId="77777777" w:rsidR="00C74920" w:rsidRPr="00C74920" w:rsidRDefault="00C74920" w:rsidP="00C74920">
            <w:pPr>
              <w:spacing w:line="240" w:lineRule="auto"/>
              <w:rPr>
                <w:rFonts w:cs="Arial"/>
                <w:b/>
                <w:color w:val="000000"/>
                <w:sz w:val="18"/>
                <w:lang w:eastAsia="en-US"/>
              </w:rPr>
            </w:pPr>
          </w:p>
          <w:p w14:paraId="1BC68E56" w14:textId="77777777" w:rsidR="00C74920" w:rsidRPr="00C74920" w:rsidRDefault="00C74920" w:rsidP="00C74920">
            <w:pPr>
              <w:spacing w:line="240" w:lineRule="auto"/>
              <w:rPr>
                <w:rFonts w:cs="Arial"/>
                <w:b/>
                <w:color w:val="000000"/>
                <w:sz w:val="18"/>
                <w:lang w:eastAsia="en-US"/>
              </w:rPr>
            </w:pPr>
          </w:p>
          <w:p w14:paraId="2B4F3590" w14:textId="77777777" w:rsidR="00C74920" w:rsidRPr="00C74920" w:rsidRDefault="00C74920" w:rsidP="00C74920">
            <w:pPr>
              <w:spacing w:line="240" w:lineRule="auto"/>
              <w:rPr>
                <w:rFonts w:cs="Arial"/>
                <w:b/>
                <w:color w:val="000000"/>
                <w:sz w:val="18"/>
                <w:lang w:eastAsia="en-US"/>
              </w:rPr>
            </w:pPr>
            <w:r w:rsidRPr="00C74920">
              <w:rPr>
                <w:rFonts w:cs="Arial"/>
                <w:b/>
                <w:color w:val="000000"/>
                <w:sz w:val="18"/>
                <w:lang w:eastAsia="en-US"/>
              </w:rPr>
              <w:t>By the end of the session students will:</w:t>
            </w:r>
          </w:p>
          <w:p w14:paraId="18C69142" w14:textId="77777777" w:rsidR="00C74920" w:rsidRPr="00C74920" w:rsidRDefault="00C74920" w:rsidP="00C74920">
            <w:pPr>
              <w:numPr>
                <w:ilvl w:val="0"/>
                <w:numId w:val="2"/>
              </w:numPr>
              <w:spacing w:line="240" w:lineRule="auto"/>
              <w:rPr>
                <w:rFonts w:cs="Arial"/>
                <w:color w:val="000000"/>
                <w:sz w:val="18"/>
                <w:lang w:eastAsia="en-US"/>
              </w:rPr>
            </w:pPr>
            <w:r w:rsidRPr="00C74920">
              <w:rPr>
                <w:rFonts w:cs="Arial"/>
                <w:color w:val="000000"/>
                <w:sz w:val="18"/>
                <w:lang w:eastAsia="en-US"/>
              </w:rPr>
              <w:t>Identified the point of articulation and practised at least 3 words with the /</w:t>
            </w:r>
            <w:proofErr w:type="spellStart"/>
            <w:r w:rsidRPr="00C74920">
              <w:rPr>
                <w:rFonts w:cs="Arial"/>
                <w:color w:val="000000"/>
                <w:sz w:val="18"/>
                <w:lang w:eastAsia="en-US"/>
              </w:rPr>
              <w:t>ei</w:t>
            </w:r>
            <w:proofErr w:type="spellEnd"/>
            <w:r w:rsidRPr="00C74920">
              <w:rPr>
                <w:rFonts w:cs="Arial"/>
                <w:color w:val="000000"/>
                <w:sz w:val="18"/>
                <w:lang w:eastAsia="en-US"/>
              </w:rPr>
              <w:t>/ and /au/</w:t>
            </w:r>
          </w:p>
          <w:p w14:paraId="14BF5072" w14:textId="77777777" w:rsidR="00C74920" w:rsidRPr="00C74920" w:rsidRDefault="00C74920" w:rsidP="00C74920">
            <w:pPr>
              <w:numPr>
                <w:ilvl w:val="0"/>
                <w:numId w:val="2"/>
              </w:numPr>
              <w:spacing w:line="240" w:lineRule="auto"/>
              <w:rPr>
                <w:rFonts w:cs="Arial"/>
                <w:color w:val="000000"/>
                <w:sz w:val="18"/>
                <w:lang w:eastAsia="en-US"/>
              </w:rPr>
            </w:pPr>
            <w:r w:rsidRPr="00C74920">
              <w:rPr>
                <w:rFonts w:cs="Arial"/>
                <w:color w:val="000000"/>
                <w:sz w:val="18"/>
                <w:lang w:eastAsia="en-US"/>
              </w:rPr>
              <w:t xml:space="preserve">Have identified the stress and practised pronouncing at least 3 words related to the topic (discrimination, legislation, out, proud) </w:t>
            </w:r>
          </w:p>
          <w:p w14:paraId="0A7DD320" w14:textId="77777777" w:rsidR="00C74920" w:rsidRPr="00C74920" w:rsidRDefault="00C74920" w:rsidP="00C74920">
            <w:pPr>
              <w:numPr>
                <w:ilvl w:val="0"/>
                <w:numId w:val="2"/>
              </w:numPr>
              <w:spacing w:line="240" w:lineRule="auto"/>
              <w:rPr>
                <w:rFonts w:cs="Arial"/>
                <w:color w:val="000000"/>
                <w:sz w:val="18"/>
                <w:lang w:eastAsia="en-US"/>
              </w:rPr>
            </w:pPr>
            <w:r w:rsidRPr="00C74920">
              <w:rPr>
                <w:rFonts w:cs="Arial"/>
                <w:color w:val="000000"/>
                <w:sz w:val="18"/>
                <w:lang w:eastAsia="en-US"/>
              </w:rPr>
              <w:t>Have understood and practised stress and pronunciation of at least 3 key expressions to express opinion</w:t>
            </w:r>
          </w:p>
          <w:p w14:paraId="18191E76" w14:textId="77777777" w:rsidR="00C74920" w:rsidRPr="00C74920" w:rsidRDefault="00C74920" w:rsidP="00C74920">
            <w:pPr>
              <w:numPr>
                <w:ilvl w:val="0"/>
                <w:numId w:val="2"/>
              </w:numPr>
              <w:spacing w:line="240" w:lineRule="auto"/>
              <w:rPr>
                <w:rFonts w:cs="Arial"/>
                <w:color w:val="000000"/>
                <w:sz w:val="18"/>
                <w:lang w:eastAsia="en-US"/>
              </w:rPr>
            </w:pPr>
            <w:r w:rsidRPr="00C74920">
              <w:rPr>
                <w:rFonts w:cs="Arial"/>
                <w:color w:val="000000"/>
                <w:sz w:val="18"/>
                <w:lang w:eastAsia="en-US"/>
              </w:rPr>
              <w:t>Have expressed at least one opinion in a role play scenario</w:t>
            </w:r>
          </w:p>
        </w:tc>
      </w:tr>
    </w:tbl>
    <w:p w14:paraId="520C7871" w14:textId="77777777" w:rsidR="00C74920" w:rsidRPr="00C74920" w:rsidRDefault="00C74920" w:rsidP="00C74920">
      <w:pPr>
        <w:spacing w:line="240" w:lineRule="auto"/>
        <w:rPr>
          <w:rFonts w:cs="Arial"/>
          <w:b/>
          <w:bCs/>
          <w:color w:val="000000"/>
          <w:sz w:val="16"/>
          <w:szCs w:val="16"/>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2421"/>
        <w:gridCol w:w="5017"/>
        <w:gridCol w:w="2248"/>
        <w:gridCol w:w="2252"/>
        <w:gridCol w:w="1859"/>
      </w:tblGrid>
      <w:tr w:rsidR="00C74920" w:rsidRPr="00C74920" w14:paraId="0870426B" w14:textId="77777777" w:rsidTr="00C74920">
        <w:tc>
          <w:tcPr>
            <w:tcW w:w="770" w:type="dxa"/>
          </w:tcPr>
          <w:p w14:paraId="4375556D" w14:textId="77777777" w:rsidR="00C74920" w:rsidRPr="00C74920" w:rsidRDefault="00C74920" w:rsidP="00C74920">
            <w:pPr>
              <w:spacing w:line="240" w:lineRule="auto"/>
              <w:jc w:val="center"/>
              <w:rPr>
                <w:rFonts w:cs="Arial"/>
                <w:b/>
                <w:bCs/>
                <w:color w:val="000000"/>
                <w:sz w:val="20"/>
                <w:lang w:eastAsia="en-US"/>
              </w:rPr>
            </w:pPr>
            <w:r w:rsidRPr="00C74920">
              <w:rPr>
                <w:rFonts w:cs="Arial"/>
                <w:b/>
                <w:bCs/>
                <w:color w:val="000000"/>
                <w:sz w:val="20"/>
                <w:lang w:eastAsia="en-US"/>
              </w:rPr>
              <w:t>TIME</w:t>
            </w:r>
          </w:p>
        </w:tc>
        <w:tc>
          <w:tcPr>
            <w:tcW w:w="2421" w:type="dxa"/>
          </w:tcPr>
          <w:p w14:paraId="075B104A" w14:textId="77777777" w:rsidR="00C74920" w:rsidRPr="00C74920" w:rsidRDefault="00C74920" w:rsidP="00C74920">
            <w:pPr>
              <w:spacing w:line="240" w:lineRule="auto"/>
              <w:jc w:val="center"/>
              <w:rPr>
                <w:rFonts w:cs="Arial"/>
                <w:b/>
                <w:bCs/>
                <w:color w:val="000000"/>
                <w:sz w:val="20"/>
                <w:lang w:eastAsia="en-US"/>
              </w:rPr>
            </w:pPr>
            <w:r w:rsidRPr="00C74920">
              <w:rPr>
                <w:rFonts w:cs="Arial"/>
                <w:b/>
                <w:bCs/>
                <w:color w:val="000000"/>
                <w:sz w:val="20"/>
                <w:lang w:eastAsia="en-US"/>
              </w:rPr>
              <w:t>PURPOSE</w:t>
            </w:r>
          </w:p>
          <w:p w14:paraId="4B8CAA9E" w14:textId="77777777" w:rsidR="00C74920" w:rsidRPr="00C74920" w:rsidRDefault="00C74920" w:rsidP="00C74920">
            <w:pPr>
              <w:spacing w:line="240" w:lineRule="auto"/>
              <w:jc w:val="center"/>
              <w:rPr>
                <w:rFonts w:cs="Arial"/>
                <w:b/>
                <w:bCs/>
                <w:color w:val="000000"/>
                <w:sz w:val="20"/>
                <w:lang w:eastAsia="en-US"/>
              </w:rPr>
            </w:pPr>
            <w:r w:rsidRPr="00C74920">
              <w:rPr>
                <w:rFonts w:cs="Arial"/>
                <w:b/>
                <w:bCs/>
                <w:color w:val="000000"/>
                <w:sz w:val="20"/>
                <w:lang w:eastAsia="en-US"/>
              </w:rPr>
              <w:t>(stage of lesson and learning outcome it links to)</w:t>
            </w:r>
          </w:p>
        </w:tc>
        <w:tc>
          <w:tcPr>
            <w:tcW w:w="5017" w:type="dxa"/>
          </w:tcPr>
          <w:p w14:paraId="6E7A5107" w14:textId="77777777" w:rsidR="00C74920" w:rsidRPr="00C74920" w:rsidRDefault="00C74920" w:rsidP="00C74920">
            <w:pPr>
              <w:spacing w:line="240" w:lineRule="auto"/>
              <w:jc w:val="center"/>
              <w:rPr>
                <w:rFonts w:cs="Arial"/>
                <w:b/>
                <w:bCs/>
                <w:color w:val="000000"/>
                <w:sz w:val="20"/>
                <w:lang w:eastAsia="en-US"/>
              </w:rPr>
            </w:pPr>
            <w:r w:rsidRPr="00C74920">
              <w:rPr>
                <w:rFonts w:cs="Arial"/>
                <w:b/>
                <w:bCs/>
                <w:color w:val="000000"/>
                <w:sz w:val="20"/>
                <w:lang w:eastAsia="en-US"/>
              </w:rPr>
              <w:t>LEARNER AND TEACHER  ACTIVITY</w:t>
            </w:r>
          </w:p>
          <w:p w14:paraId="65836D61" w14:textId="77777777" w:rsidR="00C74920" w:rsidRPr="00C74920" w:rsidRDefault="00C74920" w:rsidP="00C74920">
            <w:pPr>
              <w:spacing w:line="240" w:lineRule="auto"/>
              <w:rPr>
                <w:rFonts w:cs="Arial"/>
                <w:b/>
                <w:bCs/>
                <w:color w:val="000000"/>
                <w:sz w:val="20"/>
                <w:lang w:eastAsia="en-US"/>
              </w:rPr>
            </w:pPr>
          </w:p>
          <w:p w14:paraId="7E081B65" w14:textId="77777777" w:rsidR="00C74920" w:rsidRPr="00C74920" w:rsidRDefault="00C74920" w:rsidP="00C74920">
            <w:pPr>
              <w:spacing w:line="240" w:lineRule="auto"/>
              <w:jc w:val="center"/>
              <w:rPr>
                <w:rFonts w:cs="Arial"/>
                <w:b/>
                <w:bCs/>
                <w:color w:val="000000"/>
                <w:sz w:val="20"/>
                <w:lang w:eastAsia="en-US"/>
              </w:rPr>
            </w:pPr>
          </w:p>
        </w:tc>
        <w:tc>
          <w:tcPr>
            <w:tcW w:w="2248" w:type="dxa"/>
            <w:shd w:val="clear" w:color="auto" w:fill="auto"/>
          </w:tcPr>
          <w:p w14:paraId="4D1CF3A2" w14:textId="77777777" w:rsidR="00C74920" w:rsidRDefault="00C74920" w:rsidP="00C74920">
            <w:pPr>
              <w:spacing w:line="240" w:lineRule="auto"/>
              <w:jc w:val="center"/>
              <w:rPr>
                <w:rFonts w:cs="Arial"/>
                <w:b/>
                <w:bCs/>
                <w:color w:val="000000"/>
                <w:sz w:val="20"/>
                <w:lang w:eastAsia="en-US"/>
              </w:rPr>
            </w:pPr>
            <w:r w:rsidRPr="00C74920">
              <w:rPr>
                <w:rFonts w:cs="Arial"/>
                <w:b/>
                <w:bCs/>
                <w:color w:val="000000"/>
                <w:sz w:val="20"/>
                <w:lang w:eastAsia="en-US"/>
              </w:rPr>
              <w:t>DIFFERENTIATION</w:t>
            </w:r>
          </w:p>
          <w:p w14:paraId="180FE6E2" w14:textId="6ABB5A50" w:rsidR="00C74920" w:rsidRPr="00C74920" w:rsidRDefault="00C74920" w:rsidP="00C74920">
            <w:pPr>
              <w:spacing w:line="240" w:lineRule="auto"/>
              <w:jc w:val="center"/>
              <w:rPr>
                <w:rFonts w:cs="Arial"/>
                <w:b/>
                <w:bCs/>
                <w:color w:val="000000"/>
                <w:sz w:val="20"/>
                <w:lang w:eastAsia="en-US"/>
              </w:rPr>
            </w:pPr>
            <w:r w:rsidRPr="00C74920">
              <w:rPr>
                <w:rFonts w:cs="Arial"/>
                <w:b/>
                <w:bCs/>
                <w:color w:val="000000"/>
                <w:sz w:val="20"/>
                <w:lang w:eastAsia="en-US"/>
              </w:rPr>
              <w:t xml:space="preserve">/DIVERSITY* </w:t>
            </w:r>
          </w:p>
        </w:tc>
        <w:tc>
          <w:tcPr>
            <w:tcW w:w="2252" w:type="dxa"/>
          </w:tcPr>
          <w:p w14:paraId="351922E0" w14:textId="77777777" w:rsidR="00C74920" w:rsidRPr="00C74920" w:rsidRDefault="00C74920" w:rsidP="00C74920">
            <w:pPr>
              <w:spacing w:line="240" w:lineRule="auto"/>
              <w:jc w:val="center"/>
              <w:rPr>
                <w:rFonts w:cs="Arial"/>
                <w:b/>
                <w:bCs/>
                <w:color w:val="000000"/>
                <w:sz w:val="20"/>
                <w:lang w:eastAsia="en-US"/>
              </w:rPr>
            </w:pPr>
            <w:r w:rsidRPr="00C74920">
              <w:rPr>
                <w:rFonts w:cs="Arial"/>
                <w:b/>
                <w:bCs/>
                <w:color w:val="000000"/>
                <w:sz w:val="20"/>
                <w:lang w:eastAsia="en-US"/>
              </w:rPr>
              <w:t>ASSESSMENT OF LEARNING</w:t>
            </w:r>
          </w:p>
          <w:p w14:paraId="205BBCC0" w14:textId="77777777" w:rsidR="00C74920" w:rsidRPr="00C74920" w:rsidRDefault="00C74920" w:rsidP="00C74920">
            <w:pPr>
              <w:spacing w:line="240" w:lineRule="auto"/>
              <w:jc w:val="center"/>
              <w:rPr>
                <w:rFonts w:cs="Arial"/>
                <w:bCs/>
                <w:color w:val="000000"/>
                <w:sz w:val="20"/>
                <w:lang w:eastAsia="en-US"/>
              </w:rPr>
            </w:pPr>
            <w:r w:rsidRPr="00C74920">
              <w:rPr>
                <w:rFonts w:cs="Arial"/>
                <w:bCs/>
                <w:color w:val="000000"/>
                <w:sz w:val="20"/>
                <w:lang w:eastAsia="en-US"/>
              </w:rPr>
              <w:t>(How will students’ progress in the lesson be assessed?)</w:t>
            </w:r>
          </w:p>
        </w:tc>
        <w:tc>
          <w:tcPr>
            <w:tcW w:w="1859" w:type="dxa"/>
            <w:shd w:val="clear" w:color="auto" w:fill="auto"/>
          </w:tcPr>
          <w:p w14:paraId="7A64CF43" w14:textId="77777777" w:rsidR="00C74920" w:rsidRPr="00C74920" w:rsidRDefault="00C74920" w:rsidP="00C74920">
            <w:pPr>
              <w:spacing w:line="240" w:lineRule="auto"/>
              <w:jc w:val="center"/>
              <w:rPr>
                <w:rFonts w:cs="Arial"/>
                <w:b/>
                <w:bCs/>
                <w:color w:val="000000"/>
                <w:sz w:val="20"/>
                <w:lang w:eastAsia="en-US"/>
              </w:rPr>
            </w:pPr>
            <w:r w:rsidRPr="00C74920">
              <w:rPr>
                <w:rFonts w:cs="Arial"/>
                <w:b/>
                <w:bCs/>
                <w:color w:val="000000"/>
                <w:sz w:val="20"/>
                <w:lang w:eastAsia="en-US"/>
              </w:rPr>
              <w:t>RESOURCES</w:t>
            </w:r>
          </w:p>
        </w:tc>
      </w:tr>
      <w:tr w:rsidR="00C74920" w:rsidRPr="00C74920" w14:paraId="3170AA8F" w14:textId="77777777" w:rsidTr="00C74920">
        <w:trPr>
          <w:trHeight w:val="96"/>
        </w:trPr>
        <w:tc>
          <w:tcPr>
            <w:tcW w:w="770" w:type="dxa"/>
          </w:tcPr>
          <w:p w14:paraId="55B0A6C3"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10.00</w:t>
            </w:r>
          </w:p>
          <w:p w14:paraId="74FA60E7" w14:textId="77777777" w:rsidR="00C74920" w:rsidRPr="00C74920" w:rsidRDefault="00C74920" w:rsidP="00C74920">
            <w:pPr>
              <w:spacing w:line="240" w:lineRule="auto"/>
              <w:rPr>
                <w:rFonts w:cs="Arial"/>
                <w:color w:val="000000"/>
                <w:sz w:val="20"/>
                <w:lang w:eastAsia="en-US"/>
              </w:rPr>
            </w:pPr>
          </w:p>
          <w:p w14:paraId="4464647F" w14:textId="77777777" w:rsidR="00C74920" w:rsidRPr="00C74920" w:rsidRDefault="00C74920" w:rsidP="00C74920">
            <w:pPr>
              <w:spacing w:line="240" w:lineRule="auto"/>
              <w:rPr>
                <w:rFonts w:cs="Arial"/>
                <w:color w:val="000000"/>
                <w:sz w:val="20"/>
                <w:lang w:eastAsia="en-US"/>
              </w:rPr>
            </w:pPr>
          </w:p>
          <w:p w14:paraId="5A70293D" w14:textId="77777777" w:rsidR="00C74920" w:rsidRPr="00C74920" w:rsidRDefault="00C74920" w:rsidP="00C74920">
            <w:pPr>
              <w:spacing w:line="240" w:lineRule="auto"/>
              <w:rPr>
                <w:rFonts w:cs="Arial"/>
                <w:color w:val="000000"/>
                <w:sz w:val="20"/>
                <w:lang w:eastAsia="en-US"/>
              </w:rPr>
            </w:pPr>
          </w:p>
          <w:p w14:paraId="1BEADF7B" w14:textId="77777777" w:rsidR="00C74920" w:rsidRPr="00C74920" w:rsidRDefault="00C74920" w:rsidP="00C74920">
            <w:pPr>
              <w:spacing w:line="240" w:lineRule="auto"/>
              <w:rPr>
                <w:rFonts w:cs="Arial"/>
                <w:sz w:val="20"/>
                <w:lang w:eastAsia="en-US"/>
              </w:rPr>
            </w:pPr>
          </w:p>
        </w:tc>
        <w:tc>
          <w:tcPr>
            <w:tcW w:w="2421" w:type="dxa"/>
          </w:tcPr>
          <w:p w14:paraId="48EA5703"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set clear learning outcomes</w:t>
            </w:r>
          </w:p>
        </w:tc>
        <w:tc>
          <w:tcPr>
            <w:tcW w:w="5017" w:type="dxa"/>
          </w:tcPr>
          <w:p w14:paraId="14E5175C"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Go over learning outcomes for the session</w:t>
            </w:r>
          </w:p>
          <w:p w14:paraId="33BDD367" w14:textId="77777777" w:rsidR="00C74920" w:rsidRPr="00C74920" w:rsidRDefault="00C74920" w:rsidP="00C74920">
            <w:pPr>
              <w:spacing w:line="240" w:lineRule="auto"/>
              <w:rPr>
                <w:rFonts w:cs="Arial"/>
                <w:color w:val="000000"/>
                <w:sz w:val="20"/>
                <w:lang w:eastAsia="en-US"/>
              </w:rPr>
            </w:pPr>
          </w:p>
          <w:p w14:paraId="1463EBFD" w14:textId="77777777" w:rsidR="00C74920" w:rsidRPr="00C74920" w:rsidRDefault="00C74920" w:rsidP="00C74920">
            <w:pPr>
              <w:spacing w:line="240" w:lineRule="auto"/>
              <w:rPr>
                <w:rFonts w:cs="Arial"/>
                <w:color w:val="000000"/>
                <w:sz w:val="20"/>
                <w:lang w:eastAsia="en-US"/>
              </w:rPr>
            </w:pPr>
          </w:p>
          <w:p w14:paraId="58610D05" w14:textId="77777777" w:rsidR="00C74920" w:rsidRPr="00C74920" w:rsidRDefault="00C74920" w:rsidP="00C74920">
            <w:pPr>
              <w:spacing w:line="240" w:lineRule="auto"/>
              <w:rPr>
                <w:rFonts w:cs="Arial"/>
                <w:color w:val="000000"/>
                <w:sz w:val="20"/>
                <w:lang w:eastAsia="en-US"/>
              </w:rPr>
            </w:pPr>
          </w:p>
        </w:tc>
        <w:tc>
          <w:tcPr>
            <w:tcW w:w="2248" w:type="dxa"/>
            <w:shd w:val="clear" w:color="auto" w:fill="auto"/>
          </w:tcPr>
          <w:p w14:paraId="5B060E8C" w14:textId="3084AA19"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Observe nationality mix and think through pairing to encourage diversity in the classroom</w:t>
            </w:r>
          </w:p>
        </w:tc>
        <w:tc>
          <w:tcPr>
            <w:tcW w:w="2252" w:type="dxa"/>
          </w:tcPr>
          <w:p w14:paraId="1268F471" w14:textId="77777777" w:rsidR="00C74920" w:rsidRPr="00C74920" w:rsidRDefault="00C74920" w:rsidP="00C74920">
            <w:pPr>
              <w:spacing w:line="240" w:lineRule="auto"/>
              <w:rPr>
                <w:rFonts w:cs="Arial"/>
                <w:color w:val="000000"/>
                <w:sz w:val="20"/>
                <w:lang w:eastAsia="en-US"/>
              </w:rPr>
            </w:pPr>
          </w:p>
          <w:p w14:paraId="5F7655E3" w14:textId="77777777" w:rsidR="00C74920" w:rsidRPr="00C74920" w:rsidRDefault="00C74920" w:rsidP="00C74920">
            <w:pPr>
              <w:spacing w:line="240" w:lineRule="auto"/>
              <w:rPr>
                <w:rFonts w:cs="Arial"/>
                <w:color w:val="000000"/>
                <w:sz w:val="20"/>
                <w:lang w:eastAsia="en-US"/>
              </w:rPr>
            </w:pPr>
          </w:p>
        </w:tc>
        <w:tc>
          <w:tcPr>
            <w:tcW w:w="1859" w:type="dxa"/>
            <w:shd w:val="clear" w:color="auto" w:fill="auto"/>
          </w:tcPr>
          <w:p w14:paraId="2BDF6375"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Whiteboard/PC with power point including notes from last week</w:t>
            </w:r>
          </w:p>
          <w:p w14:paraId="33F74DCE" w14:textId="77777777" w:rsidR="00C74920" w:rsidRPr="00C74920" w:rsidRDefault="00C74920" w:rsidP="00C74920">
            <w:pPr>
              <w:spacing w:line="240" w:lineRule="auto"/>
              <w:rPr>
                <w:rFonts w:cs="Arial"/>
                <w:color w:val="000000"/>
                <w:sz w:val="20"/>
                <w:lang w:eastAsia="en-US"/>
              </w:rPr>
            </w:pPr>
          </w:p>
        </w:tc>
      </w:tr>
      <w:tr w:rsidR="00C74920" w:rsidRPr="00C74920" w14:paraId="5BC5C4C3" w14:textId="77777777" w:rsidTr="00C74920">
        <w:tc>
          <w:tcPr>
            <w:tcW w:w="770" w:type="dxa"/>
          </w:tcPr>
          <w:p w14:paraId="4A4BF7CE"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lastRenderedPageBreak/>
              <w:t>10.05</w:t>
            </w:r>
          </w:p>
        </w:tc>
        <w:tc>
          <w:tcPr>
            <w:tcW w:w="2421" w:type="dxa"/>
          </w:tcPr>
          <w:p w14:paraId="2C7518B8"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finish recording presentations from last week</w:t>
            </w:r>
          </w:p>
        </w:tc>
        <w:tc>
          <w:tcPr>
            <w:tcW w:w="5017" w:type="dxa"/>
          </w:tcPr>
          <w:p w14:paraId="37CEAA0E"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Students who were not here last week to each do 3 minute presentations</w:t>
            </w:r>
          </w:p>
        </w:tc>
        <w:tc>
          <w:tcPr>
            <w:tcW w:w="2248" w:type="dxa"/>
            <w:shd w:val="clear" w:color="auto" w:fill="auto"/>
          </w:tcPr>
          <w:p w14:paraId="0E5EA378" w14:textId="77777777" w:rsidR="00C74920" w:rsidRPr="00C74920" w:rsidRDefault="00C74920" w:rsidP="00C74920">
            <w:pPr>
              <w:spacing w:line="240" w:lineRule="auto"/>
              <w:rPr>
                <w:rFonts w:cs="Arial"/>
                <w:color w:val="000000"/>
                <w:sz w:val="20"/>
                <w:lang w:eastAsia="en-US"/>
              </w:rPr>
            </w:pPr>
          </w:p>
        </w:tc>
        <w:tc>
          <w:tcPr>
            <w:tcW w:w="2252" w:type="dxa"/>
          </w:tcPr>
          <w:p w14:paraId="4980336E"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Presentations to be recorded</w:t>
            </w:r>
          </w:p>
          <w:p w14:paraId="5641ECFC" w14:textId="77777777" w:rsidR="00C74920" w:rsidRPr="00C74920" w:rsidRDefault="00C74920" w:rsidP="00C74920">
            <w:pPr>
              <w:spacing w:line="240" w:lineRule="auto"/>
              <w:rPr>
                <w:rFonts w:cs="Arial"/>
                <w:color w:val="000000"/>
                <w:sz w:val="20"/>
                <w:lang w:eastAsia="en-US"/>
              </w:rPr>
            </w:pPr>
          </w:p>
          <w:p w14:paraId="3A2D5A36" w14:textId="77777777" w:rsidR="00C74920" w:rsidRPr="00C74920" w:rsidRDefault="00C74920" w:rsidP="00C74920">
            <w:pPr>
              <w:spacing w:line="240" w:lineRule="auto"/>
              <w:rPr>
                <w:rFonts w:cs="Arial"/>
                <w:color w:val="000000"/>
                <w:sz w:val="20"/>
                <w:lang w:eastAsia="en-US"/>
              </w:rPr>
            </w:pPr>
          </w:p>
          <w:p w14:paraId="78EA9B36" w14:textId="77777777" w:rsidR="00C74920" w:rsidRPr="00C74920" w:rsidRDefault="00C74920" w:rsidP="00C74920">
            <w:pPr>
              <w:spacing w:line="240" w:lineRule="auto"/>
              <w:rPr>
                <w:rFonts w:cs="Arial"/>
                <w:color w:val="000000"/>
                <w:sz w:val="20"/>
                <w:lang w:eastAsia="en-US"/>
              </w:rPr>
            </w:pPr>
          </w:p>
        </w:tc>
        <w:tc>
          <w:tcPr>
            <w:tcW w:w="1859" w:type="dxa"/>
            <w:shd w:val="clear" w:color="auto" w:fill="auto"/>
          </w:tcPr>
          <w:p w14:paraId="5B515F66" w14:textId="77777777" w:rsidR="00C74920" w:rsidRPr="00C74920" w:rsidRDefault="00C74920" w:rsidP="00C74920">
            <w:pPr>
              <w:spacing w:line="240" w:lineRule="auto"/>
              <w:rPr>
                <w:rFonts w:cs="Arial"/>
                <w:color w:val="000000"/>
                <w:sz w:val="20"/>
                <w:lang w:eastAsia="en-US"/>
              </w:rPr>
            </w:pPr>
          </w:p>
        </w:tc>
      </w:tr>
      <w:tr w:rsidR="00C74920" w:rsidRPr="00C74920" w14:paraId="66C7F34A" w14:textId="77777777" w:rsidTr="00C74920">
        <w:tc>
          <w:tcPr>
            <w:tcW w:w="770" w:type="dxa"/>
          </w:tcPr>
          <w:p w14:paraId="4D1A5E95"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10.20</w:t>
            </w:r>
          </w:p>
        </w:tc>
        <w:tc>
          <w:tcPr>
            <w:tcW w:w="2421" w:type="dxa"/>
          </w:tcPr>
          <w:p w14:paraId="71598504" w14:textId="77777777" w:rsidR="00C74920" w:rsidRDefault="00C74920" w:rsidP="00C74920">
            <w:pPr>
              <w:spacing w:line="240" w:lineRule="auto"/>
              <w:rPr>
                <w:rFonts w:cs="Arial"/>
                <w:color w:val="000000"/>
                <w:sz w:val="20"/>
                <w:lang w:eastAsia="en-US"/>
              </w:rPr>
            </w:pPr>
            <w:r w:rsidRPr="00C74920">
              <w:rPr>
                <w:rFonts w:cs="Arial"/>
                <w:color w:val="000000"/>
                <w:sz w:val="20"/>
                <w:lang w:eastAsia="en-US"/>
              </w:rPr>
              <w:t>To introduce the topic and underline the need to respect each other’s views</w:t>
            </w:r>
          </w:p>
          <w:p w14:paraId="5134749D" w14:textId="77777777" w:rsidR="009351BF" w:rsidRPr="00C74920" w:rsidRDefault="009351BF" w:rsidP="00C74920">
            <w:pPr>
              <w:spacing w:line="240" w:lineRule="auto"/>
              <w:rPr>
                <w:rFonts w:cs="Arial"/>
                <w:color w:val="000000"/>
                <w:sz w:val="20"/>
                <w:lang w:eastAsia="en-US"/>
              </w:rPr>
            </w:pPr>
          </w:p>
        </w:tc>
        <w:tc>
          <w:tcPr>
            <w:tcW w:w="5017" w:type="dxa"/>
          </w:tcPr>
          <w:p w14:paraId="64646376"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Show picture on screen; elicit topic and set the scene to respect and tolerate each other’s opinions</w:t>
            </w:r>
          </w:p>
        </w:tc>
        <w:tc>
          <w:tcPr>
            <w:tcW w:w="2248" w:type="dxa"/>
            <w:shd w:val="clear" w:color="auto" w:fill="auto"/>
          </w:tcPr>
          <w:p w14:paraId="4C12C082"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Be aware of how XX, XX and XX may react to the topic</w:t>
            </w:r>
          </w:p>
        </w:tc>
        <w:tc>
          <w:tcPr>
            <w:tcW w:w="2252" w:type="dxa"/>
          </w:tcPr>
          <w:p w14:paraId="06702627" w14:textId="77777777" w:rsidR="00C74920" w:rsidRPr="00C74920" w:rsidRDefault="00C74920" w:rsidP="00C74920">
            <w:pPr>
              <w:spacing w:line="240" w:lineRule="auto"/>
              <w:rPr>
                <w:rFonts w:cs="Arial"/>
                <w:color w:val="000000"/>
                <w:sz w:val="20"/>
                <w:lang w:eastAsia="en-US"/>
              </w:rPr>
            </w:pPr>
          </w:p>
        </w:tc>
        <w:tc>
          <w:tcPr>
            <w:tcW w:w="1859" w:type="dxa"/>
            <w:shd w:val="clear" w:color="auto" w:fill="auto"/>
          </w:tcPr>
          <w:p w14:paraId="1774615D" w14:textId="77777777" w:rsidR="00C74920" w:rsidRPr="00C74920" w:rsidRDefault="00C74920" w:rsidP="00C74920">
            <w:pPr>
              <w:spacing w:line="240" w:lineRule="auto"/>
              <w:rPr>
                <w:rFonts w:cs="Arial"/>
                <w:color w:val="000000"/>
                <w:sz w:val="20"/>
                <w:lang w:eastAsia="en-US"/>
              </w:rPr>
            </w:pPr>
          </w:p>
        </w:tc>
      </w:tr>
      <w:tr w:rsidR="00C74920" w:rsidRPr="00C74920" w14:paraId="43BC15FC" w14:textId="77777777" w:rsidTr="00C74920">
        <w:tc>
          <w:tcPr>
            <w:tcW w:w="770" w:type="dxa"/>
          </w:tcPr>
          <w:p w14:paraId="1FCD5B2A"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10.25</w:t>
            </w:r>
          </w:p>
        </w:tc>
        <w:tc>
          <w:tcPr>
            <w:tcW w:w="2421" w:type="dxa"/>
          </w:tcPr>
          <w:p w14:paraId="40398869"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understand the point of articulation of /</w:t>
            </w:r>
            <w:proofErr w:type="spellStart"/>
            <w:r w:rsidRPr="00C74920">
              <w:rPr>
                <w:rFonts w:cs="Arial"/>
                <w:color w:val="000000"/>
                <w:sz w:val="20"/>
                <w:lang w:eastAsia="en-US"/>
              </w:rPr>
              <w:t>ei</w:t>
            </w:r>
            <w:proofErr w:type="spellEnd"/>
            <w:r w:rsidRPr="00C74920">
              <w:rPr>
                <w:rFonts w:cs="Arial"/>
                <w:color w:val="000000"/>
                <w:sz w:val="20"/>
                <w:lang w:eastAsia="en-US"/>
              </w:rPr>
              <w:t>/ and /</w:t>
            </w:r>
            <w:proofErr w:type="spellStart"/>
            <w:r w:rsidRPr="00C74920">
              <w:rPr>
                <w:rFonts w:cs="Arial"/>
                <w:color w:val="000000"/>
                <w:sz w:val="20"/>
                <w:lang w:eastAsia="en-US"/>
              </w:rPr>
              <w:t>aʊ</w:t>
            </w:r>
            <w:proofErr w:type="spellEnd"/>
            <w:r w:rsidRPr="00C74920">
              <w:rPr>
                <w:rFonts w:cs="Arial"/>
                <w:color w:val="000000"/>
                <w:sz w:val="20"/>
                <w:lang w:eastAsia="en-US"/>
              </w:rPr>
              <w:t>/</w:t>
            </w:r>
          </w:p>
          <w:p w14:paraId="7A330A1E" w14:textId="77777777" w:rsidR="00C74920" w:rsidRPr="00C74920" w:rsidRDefault="00C74920" w:rsidP="00C74920">
            <w:pPr>
              <w:spacing w:line="240" w:lineRule="auto"/>
              <w:rPr>
                <w:rFonts w:cs="Arial"/>
                <w:color w:val="000000"/>
                <w:sz w:val="20"/>
                <w:lang w:eastAsia="en-US"/>
              </w:rPr>
            </w:pPr>
          </w:p>
          <w:p w14:paraId="13182945"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practise /</w:t>
            </w:r>
            <w:proofErr w:type="spellStart"/>
            <w:r w:rsidRPr="00C74920">
              <w:rPr>
                <w:rFonts w:cs="Arial"/>
                <w:color w:val="000000"/>
                <w:sz w:val="20"/>
                <w:lang w:eastAsia="en-US"/>
              </w:rPr>
              <w:t>eɪ</w:t>
            </w:r>
            <w:proofErr w:type="spellEnd"/>
            <w:r w:rsidRPr="00C74920">
              <w:rPr>
                <w:rFonts w:cs="Arial"/>
                <w:color w:val="000000"/>
                <w:sz w:val="20"/>
                <w:lang w:eastAsia="en-US"/>
              </w:rPr>
              <w:t>/ and /</w:t>
            </w:r>
            <w:proofErr w:type="spellStart"/>
            <w:r w:rsidRPr="00C74920">
              <w:rPr>
                <w:rFonts w:cs="Arial"/>
                <w:color w:val="000000"/>
                <w:sz w:val="20"/>
                <w:lang w:eastAsia="en-US"/>
              </w:rPr>
              <w:t>aʊ</w:t>
            </w:r>
            <w:proofErr w:type="spellEnd"/>
            <w:r w:rsidRPr="00C74920">
              <w:rPr>
                <w:rFonts w:cs="Arial"/>
                <w:color w:val="000000"/>
                <w:sz w:val="20"/>
                <w:lang w:eastAsia="en-US"/>
              </w:rPr>
              <w:t>/</w:t>
            </w:r>
          </w:p>
          <w:p w14:paraId="20F40606" w14:textId="77777777" w:rsidR="00C74920" w:rsidRPr="00C74920" w:rsidRDefault="00C74920" w:rsidP="00C74920">
            <w:pPr>
              <w:spacing w:line="240" w:lineRule="auto"/>
              <w:rPr>
                <w:rFonts w:cs="Arial"/>
                <w:color w:val="000000"/>
                <w:sz w:val="20"/>
                <w:lang w:eastAsia="en-US"/>
              </w:rPr>
            </w:pPr>
          </w:p>
          <w:p w14:paraId="10B0FFFF" w14:textId="77777777" w:rsidR="00C74920" w:rsidRDefault="00C74920" w:rsidP="00C74920">
            <w:pPr>
              <w:spacing w:line="240" w:lineRule="auto"/>
              <w:rPr>
                <w:rFonts w:cs="Arial"/>
                <w:color w:val="000000"/>
                <w:sz w:val="20"/>
                <w:lang w:eastAsia="en-US"/>
              </w:rPr>
            </w:pPr>
            <w:r w:rsidRPr="00C74920">
              <w:rPr>
                <w:rFonts w:cs="Arial"/>
                <w:color w:val="000000"/>
                <w:sz w:val="20"/>
                <w:lang w:eastAsia="en-US"/>
              </w:rPr>
              <w:t>To identify word linking and disappearing sounds</w:t>
            </w:r>
          </w:p>
          <w:p w14:paraId="4C97D25F" w14:textId="77777777" w:rsidR="009351BF" w:rsidRPr="00C74920" w:rsidRDefault="009351BF" w:rsidP="00C74920">
            <w:pPr>
              <w:spacing w:line="240" w:lineRule="auto"/>
              <w:rPr>
                <w:rFonts w:cs="Arial"/>
                <w:color w:val="000000"/>
                <w:sz w:val="20"/>
                <w:lang w:eastAsia="en-US"/>
              </w:rPr>
            </w:pPr>
          </w:p>
        </w:tc>
        <w:tc>
          <w:tcPr>
            <w:tcW w:w="5017" w:type="dxa"/>
          </w:tcPr>
          <w:p w14:paraId="5F147E25"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Model and drill individual sounds on the IWB; Students to identify meaning and pronounce words on the screen. Model and drill. Students to think of other words with these sounds</w:t>
            </w:r>
          </w:p>
        </w:tc>
        <w:tc>
          <w:tcPr>
            <w:tcW w:w="2248" w:type="dxa"/>
            <w:shd w:val="clear" w:color="auto" w:fill="auto"/>
          </w:tcPr>
          <w:p w14:paraId="766B349E" w14:textId="69FF7AA3" w:rsidR="00C74920" w:rsidRPr="00C74920" w:rsidRDefault="009351BF" w:rsidP="00C74920">
            <w:pPr>
              <w:spacing w:line="240" w:lineRule="auto"/>
              <w:rPr>
                <w:rFonts w:cs="Arial"/>
                <w:color w:val="000000"/>
                <w:sz w:val="20"/>
                <w:lang w:eastAsia="en-US"/>
              </w:rPr>
            </w:pPr>
            <w:r>
              <w:rPr>
                <w:rFonts w:cs="Arial"/>
                <w:color w:val="000000"/>
                <w:sz w:val="20"/>
                <w:lang w:eastAsia="en-US"/>
              </w:rPr>
              <w:t>E</w:t>
            </w:r>
            <w:r w:rsidR="00C74920" w:rsidRPr="00C74920">
              <w:rPr>
                <w:rFonts w:cs="Arial"/>
                <w:color w:val="000000"/>
                <w:sz w:val="20"/>
                <w:lang w:eastAsia="en-US"/>
              </w:rPr>
              <w:t xml:space="preserve">xtension activity: </w:t>
            </w:r>
          </w:p>
          <w:p w14:paraId="09CE8B29"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stronger students to write and practise saying a sentence using the example expression</w:t>
            </w:r>
          </w:p>
          <w:p w14:paraId="71417C6C" w14:textId="77777777" w:rsidR="00C74920" w:rsidRDefault="00C74920" w:rsidP="00C74920">
            <w:pPr>
              <w:spacing w:line="240" w:lineRule="auto"/>
              <w:rPr>
                <w:rFonts w:cs="Arial"/>
                <w:color w:val="000000"/>
                <w:sz w:val="20"/>
                <w:lang w:eastAsia="en-US"/>
              </w:rPr>
            </w:pPr>
          </w:p>
          <w:p w14:paraId="784F2E52" w14:textId="77777777" w:rsidR="009351BF" w:rsidRDefault="009351BF" w:rsidP="00C74920">
            <w:pPr>
              <w:spacing w:line="240" w:lineRule="auto"/>
              <w:rPr>
                <w:rFonts w:cs="Arial"/>
                <w:color w:val="000000"/>
                <w:sz w:val="20"/>
                <w:lang w:eastAsia="en-US"/>
              </w:rPr>
            </w:pPr>
          </w:p>
          <w:p w14:paraId="53BD5DD0" w14:textId="77777777" w:rsidR="009351BF" w:rsidRPr="00C74920" w:rsidRDefault="009351BF" w:rsidP="00C74920">
            <w:pPr>
              <w:spacing w:line="240" w:lineRule="auto"/>
              <w:rPr>
                <w:rFonts w:cs="Arial"/>
                <w:color w:val="000000"/>
                <w:sz w:val="20"/>
                <w:lang w:eastAsia="en-US"/>
              </w:rPr>
            </w:pPr>
          </w:p>
        </w:tc>
        <w:tc>
          <w:tcPr>
            <w:tcW w:w="2252" w:type="dxa"/>
          </w:tcPr>
          <w:p w14:paraId="7587DC0F"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Drill and repeat where necessary</w:t>
            </w:r>
          </w:p>
        </w:tc>
        <w:tc>
          <w:tcPr>
            <w:tcW w:w="1859" w:type="dxa"/>
            <w:shd w:val="clear" w:color="auto" w:fill="auto"/>
          </w:tcPr>
          <w:p w14:paraId="697835FD"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Tutor’s own power point</w:t>
            </w:r>
          </w:p>
        </w:tc>
      </w:tr>
      <w:tr w:rsidR="00C74920" w:rsidRPr="00C74920" w14:paraId="01258E47" w14:textId="77777777" w:rsidTr="00C74920">
        <w:tc>
          <w:tcPr>
            <w:tcW w:w="770" w:type="dxa"/>
          </w:tcPr>
          <w:p w14:paraId="21A42DAE"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10.15</w:t>
            </w:r>
          </w:p>
        </w:tc>
        <w:tc>
          <w:tcPr>
            <w:tcW w:w="2421" w:type="dxa"/>
          </w:tcPr>
          <w:p w14:paraId="32792A7A"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introduce the topic</w:t>
            </w:r>
          </w:p>
        </w:tc>
        <w:tc>
          <w:tcPr>
            <w:tcW w:w="5017" w:type="dxa"/>
          </w:tcPr>
          <w:p w14:paraId="6D5F61FC"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Elicit what the headline means on the power point</w:t>
            </w:r>
          </w:p>
          <w:p w14:paraId="7F3EEE50" w14:textId="77777777" w:rsidR="00C74920" w:rsidRPr="00C74920" w:rsidRDefault="00C74920" w:rsidP="00C74920">
            <w:pPr>
              <w:spacing w:line="240" w:lineRule="auto"/>
              <w:rPr>
                <w:rFonts w:cs="Arial"/>
                <w:color w:val="000000"/>
                <w:sz w:val="20"/>
                <w:lang w:eastAsia="en-US"/>
              </w:rPr>
            </w:pPr>
          </w:p>
          <w:p w14:paraId="2C497750"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 xml:space="preserve">Give out news story on the topic; Students to read and mark </w:t>
            </w:r>
            <w:proofErr w:type="spellStart"/>
            <w:r w:rsidRPr="00C74920">
              <w:rPr>
                <w:rFonts w:cs="Arial"/>
                <w:color w:val="000000"/>
                <w:sz w:val="20"/>
                <w:lang w:eastAsia="en-US"/>
              </w:rPr>
              <w:t>eɪ</w:t>
            </w:r>
            <w:proofErr w:type="spellEnd"/>
            <w:r w:rsidRPr="00C74920">
              <w:rPr>
                <w:rFonts w:cs="Arial"/>
                <w:color w:val="000000"/>
                <w:sz w:val="20"/>
                <w:lang w:eastAsia="en-US"/>
              </w:rPr>
              <w:t>/ ( and /</w:t>
            </w:r>
            <w:proofErr w:type="spellStart"/>
            <w:r w:rsidRPr="00C74920">
              <w:rPr>
                <w:rFonts w:cs="Arial"/>
                <w:color w:val="000000"/>
                <w:sz w:val="20"/>
                <w:lang w:eastAsia="en-US"/>
              </w:rPr>
              <w:t>aʊ</w:t>
            </w:r>
            <w:proofErr w:type="spellEnd"/>
            <w:r w:rsidRPr="00C74920">
              <w:rPr>
                <w:rFonts w:cs="Arial"/>
                <w:color w:val="000000"/>
                <w:sz w:val="20"/>
                <w:lang w:eastAsia="en-US"/>
              </w:rPr>
              <w:t>/)</w:t>
            </w:r>
          </w:p>
          <w:p w14:paraId="19730278" w14:textId="77777777" w:rsidR="00C74920" w:rsidRPr="00C74920" w:rsidRDefault="00C74920" w:rsidP="00C74920">
            <w:pPr>
              <w:spacing w:line="240" w:lineRule="auto"/>
              <w:rPr>
                <w:rFonts w:cs="Arial"/>
                <w:color w:val="000000"/>
                <w:sz w:val="20"/>
                <w:lang w:eastAsia="en-US"/>
              </w:rPr>
            </w:pPr>
          </w:p>
          <w:p w14:paraId="6C32773B"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Check understanding and pronunciation of key vocabulary in the text</w:t>
            </w:r>
          </w:p>
          <w:p w14:paraId="6714F0C4" w14:textId="77777777" w:rsidR="00C74920" w:rsidRPr="00C74920" w:rsidRDefault="00C74920" w:rsidP="00C74920">
            <w:pPr>
              <w:spacing w:line="240" w:lineRule="auto"/>
              <w:rPr>
                <w:rFonts w:cs="Arial"/>
                <w:color w:val="000000"/>
                <w:sz w:val="20"/>
                <w:lang w:eastAsia="en-US"/>
              </w:rPr>
            </w:pPr>
          </w:p>
        </w:tc>
        <w:tc>
          <w:tcPr>
            <w:tcW w:w="2248" w:type="dxa"/>
            <w:shd w:val="clear" w:color="auto" w:fill="auto"/>
          </w:tcPr>
          <w:p w14:paraId="2965836B"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Check how individual students might be reacting to the topic</w:t>
            </w:r>
          </w:p>
          <w:p w14:paraId="366F6F25" w14:textId="77777777" w:rsidR="00C74920" w:rsidRPr="00C74920" w:rsidRDefault="00C74920" w:rsidP="00C74920">
            <w:pPr>
              <w:spacing w:line="240" w:lineRule="auto"/>
              <w:rPr>
                <w:rFonts w:cs="Arial"/>
                <w:color w:val="000000"/>
                <w:sz w:val="20"/>
                <w:lang w:eastAsia="en-US"/>
              </w:rPr>
            </w:pPr>
          </w:p>
          <w:p w14:paraId="6C07BF06" w14:textId="77777777" w:rsidR="00C74920" w:rsidRPr="00C74920" w:rsidRDefault="00C74920" w:rsidP="00C74920">
            <w:pPr>
              <w:spacing w:line="240" w:lineRule="auto"/>
              <w:rPr>
                <w:rFonts w:cs="Arial"/>
                <w:color w:val="000000"/>
                <w:sz w:val="20"/>
                <w:lang w:eastAsia="en-US"/>
              </w:rPr>
            </w:pPr>
          </w:p>
          <w:p w14:paraId="00382831"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Extension activity: stronger students to underline the stress and potential linking/disappearing sounds</w:t>
            </w:r>
          </w:p>
          <w:p w14:paraId="67C0F9F1" w14:textId="77777777" w:rsidR="00C74920" w:rsidRDefault="00C74920" w:rsidP="00C74920">
            <w:pPr>
              <w:spacing w:line="240" w:lineRule="auto"/>
              <w:rPr>
                <w:rFonts w:cs="Arial"/>
                <w:color w:val="000000"/>
                <w:sz w:val="20"/>
                <w:lang w:eastAsia="en-US"/>
              </w:rPr>
            </w:pPr>
          </w:p>
          <w:p w14:paraId="46BCF7D3" w14:textId="77777777" w:rsidR="009351BF" w:rsidRDefault="009351BF" w:rsidP="00C74920">
            <w:pPr>
              <w:spacing w:line="240" w:lineRule="auto"/>
              <w:rPr>
                <w:rFonts w:cs="Arial"/>
                <w:color w:val="000000"/>
                <w:sz w:val="20"/>
                <w:lang w:eastAsia="en-US"/>
              </w:rPr>
            </w:pPr>
          </w:p>
          <w:p w14:paraId="5A7C385C" w14:textId="77777777" w:rsidR="00CC417E" w:rsidRDefault="00CC417E" w:rsidP="00C74920">
            <w:pPr>
              <w:spacing w:line="240" w:lineRule="auto"/>
              <w:rPr>
                <w:rFonts w:cs="Arial"/>
                <w:color w:val="000000"/>
                <w:sz w:val="20"/>
                <w:lang w:eastAsia="en-US"/>
              </w:rPr>
            </w:pPr>
          </w:p>
          <w:p w14:paraId="056A9F92" w14:textId="77777777" w:rsidR="00CC417E" w:rsidRPr="00C74920" w:rsidRDefault="00CC417E" w:rsidP="00C74920">
            <w:pPr>
              <w:spacing w:line="240" w:lineRule="auto"/>
              <w:rPr>
                <w:rFonts w:cs="Arial"/>
                <w:color w:val="000000"/>
                <w:sz w:val="20"/>
                <w:lang w:eastAsia="en-US"/>
              </w:rPr>
            </w:pPr>
          </w:p>
        </w:tc>
        <w:tc>
          <w:tcPr>
            <w:tcW w:w="2252" w:type="dxa"/>
          </w:tcPr>
          <w:p w14:paraId="66784741" w14:textId="63F84CB1"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Monitor and help where appropriate. Check understanding of the text/topic</w:t>
            </w:r>
          </w:p>
        </w:tc>
        <w:tc>
          <w:tcPr>
            <w:tcW w:w="1859" w:type="dxa"/>
            <w:shd w:val="clear" w:color="auto" w:fill="auto"/>
          </w:tcPr>
          <w:p w14:paraId="0AE15278"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BBC webpage screen shot on power point</w:t>
            </w:r>
          </w:p>
        </w:tc>
      </w:tr>
      <w:tr w:rsidR="00C74920" w:rsidRPr="00C74920" w14:paraId="29AAF23F" w14:textId="77777777" w:rsidTr="00C74920">
        <w:tc>
          <w:tcPr>
            <w:tcW w:w="770" w:type="dxa"/>
          </w:tcPr>
          <w:p w14:paraId="18CFF49D"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lastRenderedPageBreak/>
              <w:t>10.40</w:t>
            </w:r>
          </w:p>
        </w:tc>
        <w:tc>
          <w:tcPr>
            <w:tcW w:w="2421" w:type="dxa"/>
          </w:tcPr>
          <w:p w14:paraId="69B15DD5"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 xml:space="preserve">To enable discussion about the topic and gauge individual opinions </w:t>
            </w:r>
          </w:p>
        </w:tc>
        <w:tc>
          <w:tcPr>
            <w:tcW w:w="5017" w:type="dxa"/>
          </w:tcPr>
          <w:p w14:paraId="76754778"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Organise groups of 3 to discuss questions as per the Power Point:</w:t>
            </w:r>
          </w:p>
          <w:p w14:paraId="0C43C8E6" w14:textId="77777777" w:rsidR="00C74920" w:rsidRPr="00C74920" w:rsidRDefault="00C74920" w:rsidP="00C74920">
            <w:pPr>
              <w:spacing w:line="240" w:lineRule="auto"/>
              <w:rPr>
                <w:rFonts w:cs="Arial"/>
                <w:color w:val="000000"/>
                <w:sz w:val="20"/>
                <w:lang w:eastAsia="en-US"/>
              </w:rPr>
            </w:pPr>
          </w:p>
          <w:p w14:paraId="1F7ECE3D"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 xml:space="preserve">Are you surprised this is a new law in the UK? </w:t>
            </w:r>
          </w:p>
          <w:p w14:paraId="5EBAB3DA"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What is the situation in your country?</w:t>
            </w:r>
          </w:p>
          <w:p w14:paraId="3B92AD27"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Should all countries allow same-sex marriages? Why? Why not?</w:t>
            </w:r>
          </w:p>
        </w:tc>
        <w:tc>
          <w:tcPr>
            <w:tcW w:w="2248" w:type="dxa"/>
            <w:shd w:val="clear" w:color="auto" w:fill="auto"/>
          </w:tcPr>
          <w:p w14:paraId="5A90F89D"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Organise groups to ensure diversity of opinion</w:t>
            </w:r>
          </w:p>
          <w:p w14:paraId="069E7967" w14:textId="77777777" w:rsidR="00C74920" w:rsidRPr="00C74920" w:rsidRDefault="00C74920" w:rsidP="00C74920">
            <w:pPr>
              <w:spacing w:line="240" w:lineRule="auto"/>
              <w:rPr>
                <w:rFonts w:cs="Arial"/>
                <w:color w:val="000000"/>
                <w:sz w:val="20"/>
                <w:lang w:eastAsia="en-US"/>
              </w:rPr>
            </w:pPr>
          </w:p>
          <w:p w14:paraId="08A41A25" w14:textId="77777777" w:rsidR="00C74920" w:rsidRPr="00C74920" w:rsidRDefault="00C74920" w:rsidP="00C74920">
            <w:pPr>
              <w:spacing w:line="240" w:lineRule="auto"/>
              <w:rPr>
                <w:rFonts w:cs="Arial"/>
                <w:color w:val="000000"/>
                <w:sz w:val="20"/>
                <w:lang w:eastAsia="en-US"/>
              </w:rPr>
            </w:pPr>
          </w:p>
          <w:p w14:paraId="1A8BB9FC" w14:textId="77777777" w:rsidR="00C74920" w:rsidRPr="00C74920" w:rsidRDefault="00C74920" w:rsidP="00C74920">
            <w:pPr>
              <w:spacing w:line="240" w:lineRule="auto"/>
              <w:rPr>
                <w:rFonts w:cs="Arial"/>
                <w:color w:val="000000"/>
                <w:sz w:val="20"/>
                <w:lang w:eastAsia="en-US"/>
              </w:rPr>
            </w:pPr>
          </w:p>
          <w:p w14:paraId="7D6AC964" w14:textId="77777777" w:rsidR="00C74920" w:rsidRPr="00C74920" w:rsidRDefault="00C74920" w:rsidP="00C74920">
            <w:pPr>
              <w:spacing w:line="240" w:lineRule="auto"/>
              <w:rPr>
                <w:rFonts w:cs="Arial"/>
                <w:color w:val="000000"/>
                <w:sz w:val="20"/>
                <w:lang w:eastAsia="en-US"/>
              </w:rPr>
            </w:pPr>
          </w:p>
        </w:tc>
        <w:tc>
          <w:tcPr>
            <w:tcW w:w="2252" w:type="dxa"/>
          </w:tcPr>
          <w:p w14:paraId="61E230B9"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Observe interactions and ensure that all questions are understood. Ensure all opinions are respected.</w:t>
            </w:r>
          </w:p>
        </w:tc>
        <w:tc>
          <w:tcPr>
            <w:tcW w:w="1859" w:type="dxa"/>
            <w:shd w:val="clear" w:color="auto" w:fill="auto"/>
          </w:tcPr>
          <w:p w14:paraId="3D741734" w14:textId="77777777" w:rsidR="00C74920" w:rsidRPr="00C74920" w:rsidRDefault="00C74920" w:rsidP="00C74920">
            <w:pPr>
              <w:spacing w:line="240" w:lineRule="auto"/>
              <w:rPr>
                <w:rFonts w:cs="Arial"/>
                <w:color w:val="000000"/>
                <w:sz w:val="20"/>
                <w:lang w:eastAsia="en-US"/>
              </w:rPr>
            </w:pPr>
          </w:p>
        </w:tc>
      </w:tr>
      <w:tr w:rsidR="00C74920" w:rsidRPr="00C74920" w14:paraId="5087129A" w14:textId="77777777" w:rsidTr="00C74920">
        <w:tc>
          <w:tcPr>
            <w:tcW w:w="770" w:type="dxa"/>
          </w:tcPr>
          <w:p w14:paraId="1E1C11E3"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10.55</w:t>
            </w:r>
          </w:p>
        </w:tc>
        <w:tc>
          <w:tcPr>
            <w:tcW w:w="2421" w:type="dxa"/>
          </w:tcPr>
          <w:p w14:paraId="77C6EDC0"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practise listening for the gist of fast speech</w:t>
            </w:r>
          </w:p>
        </w:tc>
        <w:tc>
          <w:tcPr>
            <w:tcW w:w="5017" w:type="dxa"/>
          </w:tcPr>
          <w:p w14:paraId="68AAFE0A"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 xml:space="preserve">Pre-teach: abate (What is the opposite of increase? What other words can you think of?) </w:t>
            </w:r>
            <w:proofErr w:type="gramStart"/>
            <w:r w:rsidRPr="00C74920">
              <w:rPr>
                <w:rFonts w:cs="Arial"/>
                <w:color w:val="000000"/>
                <w:sz w:val="20"/>
                <w:lang w:eastAsia="en-US"/>
              </w:rPr>
              <w:t>and</w:t>
            </w:r>
            <w:proofErr w:type="gramEnd"/>
            <w:r w:rsidRPr="00C74920">
              <w:rPr>
                <w:rFonts w:cs="Arial"/>
                <w:color w:val="000000"/>
                <w:sz w:val="20"/>
                <w:lang w:eastAsia="en-US"/>
              </w:rPr>
              <w:t xml:space="preserve"> impinge (can you think of something that has a negative effect/impact on you? What? Does that impinge you?).</w:t>
            </w:r>
          </w:p>
          <w:p w14:paraId="02E0B594"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 xml:space="preserve"> Model and drill  pronunciation</w:t>
            </w:r>
          </w:p>
          <w:p w14:paraId="01A2B07B" w14:textId="77777777" w:rsidR="00C74920" w:rsidRPr="00C74920" w:rsidRDefault="00C74920" w:rsidP="00C74920">
            <w:pPr>
              <w:spacing w:line="240" w:lineRule="auto"/>
              <w:rPr>
                <w:rFonts w:cs="Arial"/>
                <w:color w:val="000000"/>
                <w:sz w:val="20"/>
                <w:lang w:eastAsia="en-US"/>
              </w:rPr>
            </w:pPr>
          </w:p>
          <w:p w14:paraId="59591DA0" w14:textId="77777777" w:rsidR="00C74920" w:rsidRPr="00C74920" w:rsidRDefault="00C74920" w:rsidP="00C74920">
            <w:pPr>
              <w:spacing w:line="240" w:lineRule="auto"/>
              <w:rPr>
                <w:rFonts w:cs="Arial"/>
                <w:color w:val="000000"/>
                <w:sz w:val="20"/>
                <w:lang w:eastAsia="en-US"/>
              </w:rPr>
            </w:pPr>
          </w:p>
          <w:p w14:paraId="4AD263C7"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Students to listen for gist of Lynne Featherstone’s sound bite (starts at 00.52)</w:t>
            </w:r>
          </w:p>
          <w:p w14:paraId="044A9C2B" w14:textId="77777777" w:rsidR="00C74920" w:rsidRPr="00C74920" w:rsidRDefault="00C74920" w:rsidP="00C74920">
            <w:pPr>
              <w:spacing w:line="240" w:lineRule="auto"/>
              <w:rPr>
                <w:rFonts w:cs="Arial"/>
                <w:color w:val="000000"/>
                <w:sz w:val="20"/>
                <w:lang w:eastAsia="en-US"/>
              </w:rPr>
            </w:pPr>
          </w:p>
          <w:p w14:paraId="3D55CD0D"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Students to work in pairs to discuss the gist of what Lynne was saying</w:t>
            </w:r>
          </w:p>
          <w:p w14:paraId="1FA844BD" w14:textId="77777777" w:rsidR="00C74920" w:rsidRPr="00C74920" w:rsidRDefault="00C74920" w:rsidP="00C74920">
            <w:pPr>
              <w:spacing w:line="240" w:lineRule="auto"/>
              <w:rPr>
                <w:rFonts w:cs="Arial"/>
                <w:color w:val="000000"/>
                <w:sz w:val="20"/>
                <w:lang w:eastAsia="en-US"/>
              </w:rPr>
            </w:pPr>
          </w:p>
          <w:p w14:paraId="1561D869"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Give out transcript and play track again; students to check pronunciation</w:t>
            </w:r>
          </w:p>
        </w:tc>
        <w:tc>
          <w:tcPr>
            <w:tcW w:w="2248" w:type="dxa"/>
            <w:shd w:val="clear" w:color="auto" w:fill="auto"/>
          </w:tcPr>
          <w:p w14:paraId="5C37A52E"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Allow for any discussion about Lynne’s view, if appropriate</w:t>
            </w:r>
          </w:p>
          <w:p w14:paraId="5DC8C833" w14:textId="77777777" w:rsidR="00C74920" w:rsidRPr="00C74920" w:rsidRDefault="00C74920" w:rsidP="00C74920">
            <w:pPr>
              <w:spacing w:line="240" w:lineRule="auto"/>
              <w:rPr>
                <w:rFonts w:cs="Arial"/>
                <w:color w:val="000000"/>
                <w:sz w:val="20"/>
                <w:lang w:eastAsia="en-US"/>
              </w:rPr>
            </w:pPr>
          </w:p>
          <w:p w14:paraId="7AB53B58"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Play film again for those who don’t understand</w:t>
            </w:r>
          </w:p>
          <w:p w14:paraId="15B2919D" w14:textId="77777777" w:rsidR="00C74920" w:rsidRPr="00C74920" w:rsidRDefault="00C74920" w:rsidP="00C74920">
            <w:pPr>
              <w:spacing w:line="240" w:lineRule="auto"/>
              <w:rPr>
                <w:rFonts w:cs="Arial"/>
                <w:color w:val="000000"/>
                <w:sz w:val="20"/>
                <w:lang w:eastAsia="en-US"/>
              </w:rPr>
            </w:pPr>
          </w:p>
          <w:p w14:paraId="7E88E410" w14:textId="77777777" w:rsidR="00C74920" w:rsidRPr="00C74920" w:rsidRDefault="00C74920" w:rsidP="00C74920">
            <w:pPr>
              <w:spacing w:line="240" w:lineRule="auto"/>
              <w:rPr>
                <w:rFonts w:cs="Arial"/>
                <w:color w:val="000000"/>
                <w:sz w:val="20"/>
                <w:lang w:eastAsia="en-US"/>
              </w:rPr>
            </w:pPr>
          </w:p>
          <w:p w14:paraId="64A22435" w14:textId="77777777" w:rsidR="00C74920" w:rsidRPr="00C74920" w:rsidRDefault="00C74920" w:rsidP="00C74920">
            <w:pPr>
              <w:spacing w:line="240" w:lineRule="auto"/>
              <w:rPr>
                <w:rFonts w:cs="Arial"/>
                <w:color w:val="000000"/>
                <w:sz w:val="20"/>
                <w:lang w:eastAsia="en-US"/>
              </w:rPr>
            </w:pPr>
          </w:p>
          <w:p w14:paraId="3B5402C2"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Stronger students to underline stress, intonation, linking and disappearing sounds</w:t>
            </w:r>
          </w:p>
          <w:p w14:paraId="20FAAFD5" w14:textId="77777777" w:rsidR="00C74920" w:rsidRPr="00C74920" w:rsidRDefault="00C74920" w:rsidP="00C74920">
            <w:pPr>
              <w:spacing w:line="240" w:lineRule="auto"/>
              <w:rPr>
                <w:rFonts w:cs="Arial"/>
                <w:color w:val="000000"/>
                <w:sz w:val="20"/>
                <w:lang w:eastAsia="en-US"/>
              </w:rPr>
            </w:pPr>
          </w:p>
          <w:p w14:paraId="4C3852AC" w14:textId="77777777" w:rsidR="00C74920" w:rsidRPr="00C74920" w:rsidRDefault="00C74920" w:rsidP="00C74920">
            <w:pPr>
              <w:spacing w:line="240" w:lineRule="auto"/>
              <w:rPr>
                <w:rFonts w:cs="Arial"/>
                <w:color w:val="000000"/>
                <w:sz w:val="20"/>
                <w:lang w:eastAsia="en-US"/>
              </w:rPr>
            </w:pPr>
          </w:p>
        </w:tc>
        <w:tc>
          <w:tcPr>
            <w:tcW w:w="2252" w:type="dxa"/>
          </w:tcPr>
          <w:p w14:paraId="50A08CEF"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Monitor and check understanding</w:t>
            </w:r>
          </w:p>
        </w:tc>
        <w:tc>
          <w:tcPr>
            <w:tcW w:w="1859" w:type="dxa"/>
            <w:shd w:val="clear" w:color="auto" w:fill="auto"/>
          </w:tcPr>
          <w:p w14:paraId="3A4B85B1" w14:textId="1250F12D" w:rsidR="00C74920" w:rsidRPr="00C74920" w:rsidRDefault="009351BF" w:rsidP="00C74920">
            <w:pPr>
              <w:spacing w:line="240" w:lineRule="auto"/>
              <w:rPr>
                <w:rFonts w:cs="Arial"/>
                <w:color w:val="000000"/>
                <w:sz w:val="20"/>
                <w:lang w:eastAsia="en-US"/>
              </w:rPr>
            </w:pPr>
            <w:r>
              <w:rPr>
                <w:rFonts w:cs="Arial"/>
                <w:color w:val="000000"/>
                <w:sz w:val="20"/>
                <w:lang w:eastAsia="en-US"/>
              </w:rPr>
              <w:t>Links:</w:t>
            </w:r>
          </w:p>
          <w:p w14:paraId="7E549B1B" w14:textId="77777777" w:rsidR="00C74920" w:rsidRPr="00C74920" w:rsidRDefault="006073F9" w:rsidP="00C74920">
            <w:pPr>
              <w:spacing w:line="240" w:lineRule="auto"/>
              <w:rPr>
                <w:rFonts w:cs="Arial"/>
                <w:color w:val="000000"/>
                <w:sz w:val="20"/>
                <w:lang w:eastAsia="en-US"/>
              </w:rPr>
            </w:pPr>
            <w:hyperlink r:id="rId22" w:history="1">
              <w:r w:rsidR="00C74920" w:rsidRPr="00C74920">
                <w:rPr>
                  <w:rFonts w:cs="Arial"/>
                  <w:color w:val="0000FF"/>
                  <w:sz w:val="20"/>
                  <w:u w:val="single"/>
                  <w:lang w:eastAsia="en-US"/>
                </w:rPr>
                <w:t>http://www.bbc.co.uk/news/uk-25321353</w:t>
              </w:r>
            </w:hyperlink>
          </w:p>
          <w:p w14:paraId="0ECF69C6" w14:textId="77777777" w:rsidR="00C74920" w:rsidRPr="00C74920" w:rsidRDefault="00C74920" w:rsidP="00C74920">
            <w:pPr>
              <w:spacing w:line="240" w:lineRule="auto"/>
              <w:rPr>
                <w:rFonts w:cs="Arial"/>
                <w:color w:val="000000"/>
                <w:sz w:val="20"/>
                <w:lang w:eastAsia="en-US"/>
              </w:rPr>
            </w:pPr>
          </w:p>
          <w:p w14:paraId="46199A49" w14:textId="77777777" w:rsidR="00C74920" w:rsidRPr="00C74920" w:rsidRDefault="006073F9" w:rsidP="00C74920">
            <w:pPr>
              <w:spacing w:line="240" w:lineRule="auto"/>
              <w:rPr>
                <w:rFonts w:cs="Arial"/>
                <w:color w:val="000000"/>
                <w:sz w:val="20"/>
                <w:lang w:eastAsia="en-US"/>
              </w:rPr>
            </w:pPr>
            <w:hyperlink r:id="rId23" w:history="1">
              <w:r w:rsidR="00C74920" w:rsidRPr="00C74920">
                <w:rPr>
                  <w:rFonts w:cs="Arial"/>
                  <w:color w:val="0000FF"/>
                  <w:sz w:val="20"/>
                  <w:u w:val="single"/>
                  <w:lang w:eastAsia="en-US"/>
                </w:rPr>
                <w:t>http://www.youtube.com/watch?v=QUibQuMZdBU</w:t>
              </w:r>
            </w:hyperlink>
          </w:p>
          <w:p w14:paraId="5F40B5B0" w14:textId="77777777" w:rsidR="00C74920" w:rsidRPr="00C74920" w:rsidRDefault="00C74920" w:rsidP="00C74920">
            <w:pPr>
              <w:spacing w:line="240" w:lineRule="auto"/>
              <w:rPr>
                <w:rFonts w:cs="Arial"/>
                <w:color w:val="000000"/>
                <w:sz w:val="20"/>
                <w:lang w:eastAsia="en-US"/>
              </w:rPr>
            </w:pPr>
          </w:p>
        </w:tc>
      </w:tr>
      <w:tr w:rsidR="00C74920" w:rsidRPr="00C74920" w14:paraId="0AA5602C" w14:textId="77777777" w:rsidTr="00C74920">
        <w:tc>
          <w:tcPr>
            <w:tcW w:w="770" w:type="dxa"/>
          </w:tcPr>
          <w:p w14:paraId="68E18CD6"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11.15</w:t>
            </w:r>
          </w:p>
        </w:tc>
        <w:tc>
          <w:tcPr>
            <w:tcW w:w="2421" w:type="dxa"/>
          </w:tcPr>
          <w:p w14:paraId="2FE4E75A"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break</w:t>
            </w:r>
          </w:p>
        </w:tc>
        <w:tc>
          <w:tcPr>
            <w:tcW w:w="5017" w:type="dxa"/>
          </w:tcPr>
          <w:p w14:paraId="7B8C39F7" w14:textId="77777777" w:rsidR="00C74920" w:rsidRPr="00C74920" w:rsidRDefault="00C74920" w:rsidP="00C74920">
            <w:pPr>
              <w:tabs>
                <w:tab w:val="right" w:pos="4801"/>
              </w:tabs>
              <w:spacing w:line="240" w:lineRule="auto"/>
              <w:rPr>
                <w:rFonts w:cs="Arial"/>
                <w:color w:val="000000"/>
                <w:sz w:val="20"/>
                <w:lang w:eastAsia="en-US"/>
              </w:rPr>
            </w:pPr>
          </w:p>
        </w:tc>
        <w:tc>
          <w:tcPr>
            <w:tcW w:w="2248" w:type="dxa"/>
            <w:shd w:val="clear" w:color="auto" w:fill="auto"/>
          </w:tcPr>
          <w:p w14:paraId="4D98A381" w14:textId="77777777" w:rsidR="00C74920" w:rsidRPr="00C74920" w:rsidRDefault="00C74920" w:rsidP="00C74920">
            <w:pPr>
              <w:spacing w:line="240" w:lineRule="auto"/>
              <w:rPr>
                <w:rFonts w:cs="Arial"/>
                <w:color w:val="000000"/>
                <w:sz w:val="20"/>
                <w:lang w:eastAsia="en-US"/>
              </w:rPr>
            </w:pPr>
          </w:p>
        </w:tc>
        <w:tc>
          <w:tcPr>
            <w:tcW w:w="2252" w:type="dxa"/>
          </w:tcPr>
          <w:p w14:paraId="73C55F8E" w14:textId="77777777" w:rsidR="00C74920" w:rsidRPr="00C74920" w:rsidRDefault="00C74920" w:rsidP="00C74920">
            <w:pPr>
              <w:spacing w:line="240" w:lineRule="auto"/>
              <w:rPr>
                <w:rFonts w:cs="Arial"/>
                <w:color w:val="000000"/>
                <w:sz w:val="20"/>
                <w:lang w:eastAsia="en-US"/>
              </w:rPr>
            </w:pPr>
          </w:p>
        </w:tc>
        <w:tc>
          <w:tcPr>
            <w:tcW w:w="1859" w:type="dxa"/>
            <w:shd w:val="clear" w:color="auto" w:fill="auto"/>
          </w:tcPr>
          <w:p w14:paraId="75EFC6AA" w14:textId="77777777" w:rsidR="00C74920" w:rsidRPr="00C74920" w:rsidRDefault="00C74920" w:rsidP="00C74920">
            <w:pPr>
              <w:spacing w:line="240" w:lineRule="auto"/>
              <w:rPr>
                <w:rFonts w:cs="Arial"/>
                <w:color w:val="000000"/>
                <w:sz w:val="20"/>
                <w:lang w:eastAsia="en-US"/>
              </w:rPr>
            </w:pPr>
          </w:p>
        </w:tc>
      </w:tr>
      <w:tr w:rsidR="00C74920" w:rsidRPr="00C74920" w14:paraId="5F6DC3BE" w14:textId="77777777" w:rsidTr="009351BF">
        <w:trPr>
          <w:trHeight w:val="1624"/>
        </w:trPr>
        <w:tc>
          <w:tcPr>
            <w:tcW w:w="770" w:type="dxa"/>
          </w:tcPr>
          <w:p w14:paraId="05672791"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11.30</w:t>
            </w:r>
          </w:p>
          <w:p w14:paraId="6165A643" w14:textId="77777777" w:rsidR="00C74920" w:rsidRPr="00C74920" w:rsidRDefault="00C74920" w:rsidP="00C74920">
            <w:pPr>
              <w:spacing w:line="240" w:lineRule="auto"/>
              <w:rPr>
                <w:rFonts w:cs="Arial"/>
                <w:color w:val="000000"/>
                <w:sz w:val="20"/>
                <w:lang w:eastAsia="en-US"/>
              </w:rPr>
            </w:pPr>
          </w:p>
          <w:p w14:paraId="13A84836" w14:textId="77777777" w:rsidR="00C74920" w:rsidRPr="00C74920" w:rsidRDefault="00C74920" w:rsidP="00C74920">
            <w:pPr>
              <w:spacing w:line="240" w:lineRule="auto"/>
              <w:rPr>
                <w:rFonts w:cs="Arial"/>
                <w:color w:val="000000"/>
                <w:sz w:val="20"/>
                <w:lang w:eastAsia="en-US"/>
              </w:rPr>
            </w:pPr>
          </w:p>
          <w:p w14:paraId="39E6FA5D" w14:textId="77777777" w:rsidR="00C74920" w:rsidRPr="00C74920" w:rsidRDefault="00C74920" w:rsidP="00C74920">
            <w:pPr>
              <w:spacing w:line="240" w:lineRule="auto"/>
              <w:rPr>
                <w:rFonts w:cs="Arial"/>
                <w:color w:val="000000"/>
                <w:sz w:val="20"/>
                <w:lang w:eastAsia="en-US"/>
              </w:rPr>
            </w:pPr>
          </w:p>
          <w:p w14:paraId="6D1F84D8" w14:textId="77777777" w:rsidR="00C74920" w:rsidRDefault="00C74920" w:rsidP="00C74920">
            <w:pPr>
              <w:spacing w:line="240" w:lineRule="auto"/>
              <w:rPr>
                <w:rFonts w:cs="Arial"/>
                <w:color w:val="000000"/>
                <w:sz w:val="20"/>
                <w:lang w:eastAsia="en-US"/>
              </w:rPr>
            </w:pPr>
          </w:p>
          <w:p w14:paraId="2639F88E" w14:textId="77777777" w:rsidR="009351BF" w:rsidRDefault="009351BF" w:rsidP="00C74920">
            <w:pPr>
              <w:spacing w:line="240" w:lineRule="auto"/>
              <w:rPr>
                <w:rFonts w:cs="Arial"/>
                <w:color w:val="000000"/>
                <w:sz w:val="20"/>
                <w:lang w:eastAsia="en-US"/>
              </w:rPr>
            </w:pPr>
          </w:p>
          <w:p w14:paraId="224D1EBD" w14:textId="27BE372E" w:rsidR="00C74920" w:rsidRPr="00C74920" w:rsidRDefault="00C74920" w:rsidP="00C74920">
            <w:pPr>
              <w:spacing w:line="240" w:lineRule="auto"/>
              <w:rPr>
                <w:rFonts w:cs="Arial"/>
                <w:color w:val="000000"/>
                <w:sz w:val="20"/>
                <w:lang w:eastAsia="en-US"/>
              </w:rPr>
            </w:pPr>
          </w:p>
        </w:tc>
        <w:tc>
          <w:tcPr>
            <w:tcW w:w="2421" w:type="dxa"/>
          </w:tcPr>
          <w:p w14:paraId="03A1082A"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practise listening to gist/opinion</w:t>
            </w:r>
          </w:p>
          <w:p w14:paraId="53C2DC05" w14:textId="77777777" w:rsidR="00C74920" w:rsidRPr="00C74920" w:rsidRDefault="00C74920" w:rsidP="00C74920">
            <w:pPr>
              <w:spacing w:line="240" w:lineRule="auto"/>
              <w:rPr>
                <w:rFonts w:cs="Arial"/>
                <w:color w:val="000000"/>
                <w:sz w:val="20"/>
                <w:lang w:eastAsia="en-US"/>
              </w:rPr>
            </w:pPr>
          </w:p>
          <w:p w14:paraId="757F7E76" w14:textId="77777777" w:rsidR="00C74920" w:rsidRDefault="00C74920" w:rsidP="00C74920">
            <w:pPr>
              <w:spacing w:line="240" w:lineRule="auto"/>
              <w:rPr>
                <w:rFonts w:cs="Arial"/>
                <w:color w:val="000000"/>
                <w:sz w:val="20"/>
                <w:lang w:eastAsia="en-US"/>
              </w:rPr>
            </w:pPr>
          </w:p>
          <w:p w14:paraId="507C5285" w14:textId="77777777" w:rsidR="009351BF" w:rsidRDefault="009351BF" w:rsidP="00C74920">
            <w:pPr>
              <w:spacing w:line="240" w:lineRule="auto"/>
              <w:rPr>
                <w:rFonts w:cs="Arial"/>
                <w:color w:val="000000"/>
                <w:sz w:val="20"/>
                <w:lang w:eastAsia="en-US"/>
              </w:rPr>
            </w:pPr>
          </w:p>
          <w:p w14:paraId="6CC4415A" w14:textId="77777777" w:rsidR="009351BF" w:rsidRDefault="009351BF" w:rsidP="00C74920">
            <w:pPr>
              <w:spacing w:line="240" w:lineRule="auto"/>
              <w:rPr>
                <w:rFonts w:cs="Arial"/>
                <w:color w:val="000000"/>
                <w:sz w:val="20"/>
                <w:lang w:eastAsia="en-US"/>
              </w:rPr>
            </w:pPr>
          </w:p>
          <w:p w14:paraId="6A5F86D2" w14:textId="77777777" w:rsidR="00C74920" w:rsidRPr="00C74920" w:rsidRDefault="00C74920" w:rsidP="00C74920">
            <w:pPr>
              <w:spacing w:line="240" w:lineRule="auto"/>
              <w:rPr>
                <w:rFonts w:cs="Arial"/>
                <w:color w:val="000000"/>
                <w:sz w:val="20"/>
                <w:lang w:eastAsia="en-US"/>
              </w:rPr>
            </w:pPr>
          </w:p>
        </w:tc>
        <w:tc>
          <w:tcPr>
            <w:tcW w:w="5017" w:type="dxa"/>
          </w:tcPr>
          <w:p w14:paraId="6DC42391" w14:textId="77777777" w:rsidR="00C74920" w:rsidRPr="00C74920" w:rsidRDefault="00C74920" w:rsidP="00C74920">
            <w:pPr>
              <w:tabs>
                <w:tab w:val="right" w:pos="4801"/>
              </w:tabs>
              <w:spacing w:line="240" w:lineRule="auto"/>
              <w:rPr>
                <w:rFonts w:cs="Arial"/>
                <w:color w:val="000000"/>
                <w:sz w:val="20"/>
                <w:lang w:eastAsia="en-US"/>
              </w:rPr>
            </w:pPr>
            <w:r w:rsidRPr="00C74920">
              <w:rPr>
                <w:rFonts w:cs="Arial"/>
                <w:color w:val="000000"/>
                <w:sz w:val="20"/>
                <w:lang w:eastAsia="en-US"/>
              </w:rPr>
              <w:t>Point to picture of the Dalai Lama on power point and ask ‘who is this?’, ‘Who is he?’ What religion is he?’</w:t>
            </w:r>
          </w:p>
          <w:p w14:paraId="1895667E" w14:textId="77777777" w:rsidR="00C74920" w:rsidRPr="00C74920" w:rsidRDefault="00C74920" w:rsidP="00C74920">
            <w:pPr>
              <w:tabs>
                <w:tab w:val="right" w:pos="4801"/>
              </w:tabs>
              <w:spacing w:line="240" w:lineRule="auto"/>
              <w:rPr>
                <w:rFonts w:cs="Arial"/>
                <w:color w:val="000000"/>
                <w:sz w:val="20"/>
                <w:lang w:eastAsia="en-US"/>
              </w:rPr>
            </w:pPr>
          </w:p>
          <w:p w14:paraId="3689AA25" w14:textId="77777777" w:rsidR="00C74920" w:rsidRPr="00C74920" w:rsidRDefault="00C74920" w:rsidP="00C74920">
            <w:pPr>
              <w:tabs>
                <w:tab w:val="right" w:pos="4801"/>
              </w:tabs>
              <w:spacing w:line="240" w:lineRule="auto"/>
              <w:rPr>
                <w:rFonts w:cs="Arial"/>
                <w:color w:val="000000"/>
                <w:sz w:val="20"/>
                <w:lang w:eastAsia="en-US"/>
              </w:rPr>
            </w:pPr>
            <w:r w:rsidRPr="00C74920">
              <w:rPr>
                <w:rFonts w:cs="Arial"/>
                <w:color w:val="000000"/>
                <w:sz w:val="20"/>
                <w:lang w:eastAsia="en-US"/>
              </w:rPr>
              <w:t>Reiterate how to listen for gist/fast speech: listen for the stress on key words.</w:t>
            </w:r>
          </w:p>
          <w:p w14:paraId="5A511406" w14:textId="77777777" w:rsidR="00C74920" w:rsidRDefault="00C74920" w:rsidP="00C74920">
            <w:pPr>
              <w:tabs>
                <w:tab w:val="right" w:pos="4801"/>
              </w:tabs>
              <w:spacing w:line="240" w:lineRule="auto"/>
              <w:rPr>
                <w:rFonts w:cs="Arial"/>
                <w:color w:val="000000"/>
                <w:sz w:val="20"/>
                <w:lang w:eastAsia="en-US"/>
              </w:rPr>
            </w:pPr>
          </w:p>
          <w:p w14:paraId="263D7695" w14:textId="77777777" w:rsidR="00C74920" w:rsidRPr="00C74920" w:rsidRDefault="00C74920" w:rsidP="00C74920">
            <w:pPr>
              <w:tabs>
                <w:tab w:val="right" w:pos="4801"/>
              </w:tabs>
              <w:spacing w:line="240" w:lineRule="auto"/>
              <w:rPr>
                <w:rFonts w:cs="Arial"/>
                <w:color w:val="000000"/>
                <w:sz w:val="20"/>
                <w:lang w:eastAsia="en-US"/>
              </w:rPr>
            </w:pPr>
          </w:p>
        </w:tc>
        <w:tc>
          <w:tcPr>
            <w:tcW w:w="2248" w:type="dxa"/>
            <w:shd w:val="clear" w:color="auto" w:fill="auto"/>
          </w:tcPr>
          <w:p w14:paraId="1EFE86AA"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Play films again for less able students</w:t>
            </w:r>
          </w:p>
          <w:p w14:paraId="2580FCA7" w14:textId="77777777" w:rsidR="00C74920" w:rsidRDefault="00C74920" w:rsidP="00C74920">
            <w:pPr>
              <w:spacing w:line="240" w:lineRule="auto"/>
              <w:rPr>
                <w:rFonts w:cs="Arial"/>
                <w:color w:val="000000"/>
                <w:sz w:val="20"/>
                <w:lang w:eastAsia="en-US"/>
              </w:rPr>
            </w:pPr>
          </w:p>
          <w:p w14:paraId="4C76AAF5" w14:textId="77777777" w:rsidR="009351BF" w:rsidRDefault="009351BF" w:rsidP="00C74920">
            <w:pPr>
              <w:spacing w:line="240" w:lineRule="auto"/>
              <w:rPr>
                <w:rFonts w:cs="Arial"/>
                <w:color w:val="000000"/>
                <w:sz w:val="20"/>
                <w:lang w:eastAsia="en-US"/>
              </w:rPr>
            </w:pPr>
          </w:p>
          <w:p w14:paraId="7F894F65" w14:textId="77777777" w:rsidR="009351BF" w:rsidRDefault="009351BF" w:rsidP="00C74920">
            <w:pPr>
              <w:spacing w:line="240" w:lineRule="auto"/>
              <w:rPr>
                <w:rFonts w:cs="Arial"/>
                <w:color w:val="000000"/>
                <w:sz w:val="20"/>
                <w:lang w:eastAsia="en-US"/>
              </w:rPr>
            </w:pPr>
          </w:p>
          <w:p w14:paraId="51B7C017" w14:textId="77777777" w:rsidR="009351BF" w:rsidRDefault="009351BF" w:rsidP="00C74920">
            <w:pPr>
              <w:spacing w:line="240" w:lineRule="auto"/>
              <w:rPr>
                <w:rFonts w:cs="Arial"/>
                <w:color w:val="000000"/>
                <w:sz w:val="20"/>
                <w:lang w:eastAsia="en-US"/>
              </w:rPr>
            </w:pPr>
          </w:p>
          <w:p w14:paraId="7E601E34" w14:textId="1DD9FD23" w:rsidR="00C74920" w:rsidRPr="00C74920" w:rsidRDefault="00C74920" w:rsidP="00C74920">
            <w:pPr>
              <w:spacing w:line="240" w:lineRule="auto"/>
              <w:rPr>
                <w:rFonts w:cs="Arial"/>
                <w:color w:val="000000"/>
                <w:sz w:val="20"/>
                <w:lang w:eastAsia="en-US"/>
              </w:rPr>
            </w:pPr>
          </w:p>
        </w:tc>
        <w:tc>
          <w:tcPr>
            <w:tcW w:w="2252" w:type="dxa"/>
          </w:tcPr>
          <w:p w14:paraId="17978BE7"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Monitor comprehension of films</w:t>
            </w:r>
          </w:p>
          <w:p w14:paraId="2BDED5DD" w14:textId="77777777" w:rsidR="00C74920" w:rsidRPr="00C74920" w:rsidRDefault="00C74920" w:rsidP="00C74920">
            <w:pPr>
              <w:spacing w:line="240" w:lineRule="auto"/>
              <w:rPr>
                <w:rFonts w:cs="Arial"/>
                <w:color w:val="000000"/>
                <w:sz w:val="20"/>
                <w:lang w:eastAsia="en-US"/>
              </w:rPr>
            </w:pPr>
          </w:p>
          <w:p w14:paraId="1EBF5AED" w14:textId="77777777" w:rsidR="00C74920" w:rsidRPr="00C74920" w:rsidRDefault="00C74920" w:rsidP="00C74920">
            <w:pPr>
              <w:spacing w:line="240" w:lineRule="auto"/>
              <w:rPr>
                <w:rFonts w:cs="Arial"/>
                <w:color w:val="000000"/>
                <w:sz w:val="20"/>
                <w:lang w:eastAsia="en-US"/>
              </w:rPr>
            </w:pPr>
          </w:p>
          <w:p w14:paraId="2E0FEF32" w14:textId="77777777" w:rsidR="00C74920" w:rsidRPr="00C74920" w:rsidRDefault="00C74920" w:rsidP="00C74920">
            <w:pPr>
              <w:spacing w:line="240" w:lineRule="auto"/>
              <w:rPr>
                <w:rFonts w:cs="Arial"/>
                <w:color w:val="000000"/>
                <w:sz w:val="20"/>
                <w:lang w:eastAsia="en-US"/>
              </w:rPr>
            </w:pPr>
          </w:p>
          <w:p w14:paraId="7C7EC013" w14:textId="77777777" w:rsidR="00C74920" w:rsidRPr="00C74920" w:rsidRDefault="00C74920" w:rsidP="00C74920">
            <w:pPr>
              <w:spacing w:line="240" w:lineRule="auto"/>
              <w:rPr>
                <w:rFonts w:cs="Arial"/>
                <w:color w:val="000000"/>
                <w:sz w:val="20"/>
                <w:lang w:eastAsia="en-US"/>
              </w:rPr>
            </w:pPr>
          </w:p>
        </w:tc>
        <w:tc>
          <w:tcPr>
            <w:tcW w:w="1859" w:type="dxa"/>
            <w:shd w:val="clear" w:color="auto" w:fill="auto"/>
          </w:tcPr>
          <w:p w14:paraId="259B9330" w14:textId="46411574" w:rsidR="00C74920" w:rsidRPr="00C74920" w:rsidRDefault="009351BF" w:rsidP="00C74920">
            <w:pPr>
              <w:spacing w:line="240" w:lineRule="auto"/>
              <w:rPr>
                <w:rFonts w:cs="Arial"/>
                <w:color w:val="000000"/>
                <w:sz w:val="20"/>
                <w:lang w:eastAsia="en-US"/>
              </w:rPr>
            </w:pPr>
            <w:r>
              <w:rPr>
                <w:rFonts w:cs="Arial"/>
                <w:color w:val="000000"/>
                <w:sz w:val="20"/>
                <w:lang w:eastAsia="en-US"/>
              </w:rPr>
              <w:t xml:space="preserve">Links: </w:t>
            </w:r>
          </w:p>
          <w:p w14:paraId="5C6A5CB2" w14:textId="77777777" w:rsidR="00C74920" w:rsidRPr="00C74920" w:rsidRDefault="006073F9" w:rsidP="00C74920">
            <w:pPr>
              <w:spacing w:line="240" w:lineRule="auto"/>
              <w:rPr>
                <w:rFonts w:cs="Arial"/>
                <w:color w:val="000000"/>
                <w:sz w:val="20"/>
                <w:lang w:eastAsia="en-US"/>
              </w:rPr>
            </w:pPr>
            <w:hyperlink r:id="rId24" w:history="1">
              <w:r w:rsidR="00C74920" w:rsidRPr="00C74920">
                <w:rPr>
                  <w:rFonts w:cs="Arial"/>
                  <w:color w:val="0000FF"/>
                  <w:sz w:val="20"/>
                  <w:u w:val="single"/>
                  <w:lang w:eastAsia="en-US"/>
                </w:rPr>
                <w:t>http://</w:t>
              </w:r>
            </w:hyperlink>
            <w:hyperlink r:id="rId25" w:history="1">
              <w:r w:rsidR="00C74920" w:rsidRPr="00C74920">
                <w:rPr>
                  <w:rFonts w:cs="Arial"/>
                  <w:color w:val="0000FF"/>
                  <w:sz w:val="20"/>
                  <w:u w:val="single"/>
                  <w:lang w:eastAsia="en-US"/>
                </w:rPr>
                <w:t>www.youtube.com/watch?v=pJVvVSr8E2M</w:t>
              </w:r>
            </w:hyperlink>
          </w:p>
          <w:p w14:paraId="777304B5" w14:textId="77777777" w:rsidR="00C74920" w:rsidRPr="00C74920" w:rsidRDefault="00C74920" w:rsidP="00C74920">
            <w:pPr>
              <w:spacing w:line="240" w:lineRule="auto"/>
              <w:rPr>
                <w:rFonts w:cs="Arial"/>
                <w:color w:val="000000"/>
                <w:sz w:val="20"/>
                <w:lang w:eastAsia="en-US"/>
              </w:rPr>
            </w:pPr>
          </w:p>
          <w:p w14:paraId="1288911D" w14:textId="77777777" w:rsidR="00C74920" w:rsidRDefault="00C74920" w:rsidP="00C74920">
            <w:pPr>
              <w:spacing w:line="240" w:lineRule="auto"/>
              <w:rPr>
                <w:rFonts w:cs="Arial"/>
                <w:color w:val="000000"/>
                <w:sz w:val="20"/>
                <w:lang w:eastAsia="en-US"/>
              </w:rPr>
            </w:pPr>
          </w:p>
          <w:p w14:paraId="2DE904E6" w14:textId="77777777" w:rsidR="00C74920" w:rsidRPr="00C74920" w:rsidRDefault="00C74920" w:rsidP="00C74920">
            <w:pPr>
              <w:spacing w:line="240" w:lineRule="auto"/>
              <w:rPr>
                <w:rFonts w:cs="Arial"/>
                <w:color w:val="000000"/>
                <w:sz w:val="20"/>
                <w:lang w:eastAsia="en-US"/>
              </w:rPr>
            </w:pPr>
          </w:p>
        </w:tc>
      </w:tr>
      <w:tr w:rsidR="009351BF" w:rsidRPr="00C74920" w14:paraId="5A4DC568" w14:textId="77777777" w:rsidTr="00C74920">
        <w:trPr>
          <w:trHeight w:val="2499"/>
        </w:trPr>
        <w:tc>
          <w:tcPr>
            <w:tcW w:w="770" w:type="dxa"/>
          </w:tcPr>
          <w:p w14:paraId="4CBBD44D" w14:textId="7F598131" w:rsidR="009351BF" w:rsidRPr="00C74920" w:rsidRDefault="009351BF" w:rsidP="00C74920">
            <w:pPr>
              <w:spacing w:line="240" w:lineRule="auto"/>
              <w:rPr>
                <w:rFonts w:cs="Arial"/>
                <w:color w:val="000000"/>
                <w:sz w:val="20"/>
                <w:lang w:eastAsia="en-US"/>
              </w:rPr>
            </w:pPr>
            <w:r w:rsidRPr="00C74920">
              <w:rPr>
                <w:rFonts w:cs="Arial"/>
                <w:color w:val="000000"/>
                <w:sz w:val="20"/>
                <w:lang w:eastAsia="en-US"/>
              </w:rPr>
              <w:lastRenderedPageBreak/>
              <w:t>11.45</w:t>
            </w:r>
          </w:p>
        </w:tc>
        <w:tc>
          <w:tcPr>
            <w:tcW w:w="2421" w:type="dxa"/>
          </w:tcPr>
          <w:p w14:paraId="5660106C" w14:textId="77777777" w:rsidR="009351BF" w:rsidRPr="00C74920" w:rsidRDefault="009351BF" w:rsidP="00C74920">
            <w:pPr>
              <w:spacing w:line="240" w:lineRule="auto"/>
              <w:rPr>
                <w:rFonts w:cs="Arial"/>
                <w:color w:val="000000"/>
                <w:sz w:val="20"/>
                <w:lang w:eastAsia="en-US"/>
              </w:rPr>
            </w:pPr>
            <w:r w:rsidRPr="00C74920">
              <w:rPr>
                <w:rFonts w:cs="Arial"/>
                <w:color w:val="000000"/>
                <w:sz w:val="20"/>
                <w:lang w:eastAsia="en-US"/>
              </w:rPr>
              <w:t>To expressing opinion, agreement and disagreement</w:t>
            </w:r>
          </w:p>
          <w:p w14:paraId="3E62F5B2" w14:textId="77777777" w:rsidR="009351BF" w:rsidRPr="00C74920" w:rsidRDefault="009351BF" w:rsidP="00C74920">
            <w:pPr>
              <w:spacing w:line="240" w:lineRule="auto"/>
              <w:rPr>
                <w:rFonts w:cs="Arial"/>
                <w:color w:val="000000"/>
                <w:sz w:val="20"/>
                <w:lang w:eastAsia="en-US"/>
              </w:rPr>
            </w:pPr>
          </w:p>
          <w:p w14:paraId="75788E2B" w14:textId="77777777" w:rsidR="009351BF" w:rsidRPr="00C74920" w:rsidRDefault="009351BF" w:rsidP="00C74920">
            <w:pPr>
              <w:spacing w:line="240" w:lineRule="auto"/>
              <w:rPr>
                <w:rFonts w:cs="Arial"/>
                <w:color w:val="000000"/>
                <w:sz w:val="20"/>
                <w:lang w:eastAsia="en-US"/>
              </w:rPr>
            </w:pPr>
          </w:p>
          <w:p w14:paraId="2CF30607" w14:textId="77777777" w:rsidR="009351BF" w:rsidRPr="00C74920" w:rsidRDefault="009351BF" w:rsidP="00C74920">
            <w:pPr>
              <w:spacing w:line="240" w:lineRule="auto"/>
              <w:rPr>
                <w:rFonts w:cs="Arial"/>
                <w:color w:val="000000"/>
                <w:sz w:val="20"/>
                <w:lang w:eastAsia="en-US"/>
              </w:rPr>
            </w:pPr>
          </w:p>
          <w:p w14:paraId="5CCC5A53" w14:textId="77777777" w:rsidR="009351BF" w:rsidRPr="00C74920" w:rsidRDefault="009351BF" w:rsidP="00C74920">
            <w:pPr>
              <w:spacing w:line="240" w:lineRule="auto"/>
              <w:rPr>
                <w:rFonts w:cs="Arial"/>
                <w:color w:val="000000"/>
                <w:sz w:val="20"/>
                <w:lang w:eastAsia="en-US"/>
              </w:rPr>
            </w:pPr>
          </w:p>
        </w:tc>
        <w:tc>
          <w:tcPr>
            <w:tcW w:w="5017" w:type="dxa"/>
          </w:tcPr>
          <w:p w14:paraId="07F4AD21" w14:textId="77777777" w:rsidR="009351BF" w:rsidRPr="00C74920" w:rsidRDefault="009351BF" w:rsidP="00C74920">
            <w:pPr>
              <w:tabs>
                <w:tab w:val="right" w:pos="4801"/>
              </w:tabs>
              <w:spacing w:line="240" w:lineRule="auto"/>
              <w:rPr>
                <w:rFonts w:cs="Arial"/>
                <w:color w:val="000000"/>
                <w:sz w:val="20"/>
                <w:lang w:eastAsia="en-US"/>
              </w:rPr>
            </w:pPr>
            <w:r w:rsidRPr="00C74920">
              <w:rPr>
                <w:rFonts w:cs="Arial"/>
                <w:color w:val="000000"/>
                <w:sz w:val="20"/>
                <w:lang w:eastAsia="en-US"/>
              </w:rPr>
              <w:t>Play YouTube excerpt and pairs to discuss what the Dalai Lama’s opinion is.</w:t>
            </w:r>
          </w:p>
          <w:p w14:paraId="50A286A1" w14:textId="77777777" w:rsidR="009351BF" w:rsidRPr="00C74920" w:rsidRDefault="009351BF" w:rsidP="00C74920">
            <w:pPr>
              <w:tabs>
                <w:tab w:val="right" w:pos="4801"/>
              </w:tabs>
              <w:spacing w:line="240" w:lineRule="auto"/>
              <w:rPr>
                <w:rFonts w:cs="Arial"/>
                <w:color w:val="000000"/>
                <w:sz w:val="20"/>
                <w:lang w:eastAsia="en-US"/>
              </w:rPr>
            </w:pPr>
          </w:p>
          <w:p w14:paraId="0613BECF" w14:textId="77777777" w:rsidR="009351BF" w:rsidRPr="00C74920" w:rsidRDefault="009351BF" w:rsidP="00C74920">
            <w:pPr>
              <w:tabs>
                <w:tab w:val="right" w:pos="4801"/>
              </w:tabs>
              <w:spacing w:line="240" w:lineRule="auto"/>
              <w:rPr>
                <w:rFonts w:cs="Arial"/>
                <w:color w:val="000000"/>
                <w:sz w:val="20"/>
                <w:lang w:eastAsia="en-US"/>
              </w:rPr>
            </w:pPr>
            <w:r w:rsidRPr="00C74920">
              <w:rPr>
                <w:rFonts w:cs="Arial"/>
                <w:color w:val="000000"/>
                <w:sz w:val="20"/>
                <w:lang w:eastAsia="en-US"/>
              </w:rPr>
              <w:t>Play news report on French protests, pairs to discuss why there were protests.</w:t>
            </w:r>
          </w:p>
          <w:p w14:paraId="3E8BC964" w14:textId="77777777" w:rsidR="009351BF" w:rsidRPr="00C74920" w:rsidRDefault="009351BF" w:rsidP="00C74920">
            <w:pPr>
              <w:tabs>
                <w:tab w:val="right" w:pos="4801"/>
              </w:tabs>
              <w:spacing w:line="240" w:lineRule="auto"/>
              <w:rPr>
                <w:rFonts w:cs="Arial"/>
                <w:color w:val="000000"/>
                <w:sz w:val="20"/>
                <w:lang w:eastAsia="en-US"/>
              </w:rPr>
            </w:pPr>
          </w:p>
          <w:p w14:paraId="13B9D207" w14:textId="77777777" w:rsidR="009351BF" w:rsidRPr="00C74920" w:rsidRDefault="009351BF" w:rsidP="00C74920">
            <w:pPr>
              <w:tabs>
                <w:tab w:val="right" w:pos="4801"/>
              </w:tabs>
              <w:spacing w:line="240" w:lineRule="auto"/>
              <w:rPr>
                <w:rFonts w:cs="Arial"/>
                <w:color w:val="000000"/>
                <w:sz w:val="20"/>
                <w:lang w:eastAsia="en-US"/>
              </w:rPr>
            </w:pPr>
            <w:r w:rsidRPr="00C74920">
              <w:rPr>
                <w:rFonts w:cs="Arial"/>
                <w:color w:val="000000"/>
                <w:sz w:val="20"/>
                <w:lang w:eastAsia="en-US"/>
              </w:rPr>
              <w:t>Go over and practise key expressions practised last week</w:t>
            </w:r>
          </w:p>
          <w:p w14:paraId="26B1FF84" w14:textId="77777777" w:rsidR="009351BF" w:rsidRPr="00C74920" w:rsidRDefault="009351BF" w:rsidP="00C74920">
            <w:pPr>
              <w:tabs>
                <w:tab w:val="right" w:pos="4801"/>
              </w:tabs>
              <w:spacing w:line="240" w:lineRule="auto"/>
              <w:rPr>
                <w:rFonts w:cs="Arial"/>
                <w:color w:val="000000"/>
                <w:sz w:val="20"/>
                <w:lang w:eastAsia="en-US"/>
              </w:rPr>
            </w:pPr>
          </w:p>
        </w:tc>
        <w:tc>
          <w:tcPr>
            <w:tcW w:w="2248" w:type="dxa"/>
            <w:shd w:val="clear" w:color="auto" w:fill="auto"/>
          </w:tcPr>
          <w:p w14:paraId="2FF85B91" w14:textId="77777777" w:rsidR="009351BF" w:rsidRPr="00C74920" w:rsidRDefault="009351BF" w:rsidP="00C74920">
            <w:pPr>
              <w:spacing w:line="240" w:lineRule="auto"/>
              <w:rPr>
                <w:rFonts w:cs="Arial"/>
                <w:color w:val="000000"/>
                <w:sz w:val="20"/>
                <w:lang w:eastAsia="en-US"/>
              </w:rPr>
            </w:pPr>
            <w:r w:rsidRPr="00C74920">
              <w:rPr>
                <w:rFonts w:cs="Arial"/>
                <w:color w:val="000000"/>
                <w:sz w:val="20"/>
                <w:lang w:eastAsia="en-US"/>
              </w:rPr>
              <w:t>Encourage discussion/opinions about the views expressed in the videos</w:t>
            </w:r>
          </w:p>
          <w:p w14:paraId="65DD9CEB" w14:textId="77777777" w:rsidR="009351BF" w:rsidRPr="00C74920" w:rsidRDefault="009351BF" w:rsidP="00C74920">
            <w:pPr>
              <w:spacing w:line="240" w:lineRule="auto"/>
              <w:rPr>
                <w:rFonts w:cs="Arial"/>
                <w:color w:val="000000"/>
                <w:sz w:val="20"/>
                <w:lang w:eastAsia="en-US"/>
              </w:rPr>
            </w:pPr>
          </w:p>
          <w:p w14:paraId="15A42ADF" w14:textId="01D9DC02" w:rsidR="009351BF" w:rsidRPr="00C74920" w:rsidRDefault="009351BF" w:rsidP="00C74920">
            <w:pPr>
              <w:spacing w:line="240" w:lineRule="auto"/>
              <w:rPr>
                <w:rFonts w:cs="Arial"/>
                <w:color w:val="000000"/>
                <w:sz w:val="20"/>
                <w:lang w:eastAsia="en-US"/>
              </w:rPr>
            </w:pPr>
            <w:r w:rsidRPr="00C74920">
              <w:rPr>
                <w:rFonts w:cs="Arial"/>
                <w:color w:val="000000"/>
                <w:sz w:val="20"/>
                <w:lang w:eastAsia="en-US"/>
              </w:rPr>
              <w:t>Ensure that those who weren’t in class last week get a copy of the opinions worksheet</w:t>
            </w:r>
          </w:p>
        </w:tc>
        <w:tc>
          <w:tcPr>
            <w:tcW w:w="2252" w:type="dxa"/>
          </w:tcPr>
          <w:p w14:paraId="112D7E93" w14:textId="77777777" w:rsidR="009351BF" w:rsidRPr="00C74920" w:rsidRDefault="009351BF" w:rsidP="00C74920">
            <w:pPr>
              <w:spacing w:line="240" w:lineRule="auto"/>
              <w:rPr>
                <w:rFonts w:cs="Arial"/>
                <w:color w:val="000000"/>
                <w:sz w:val="20"/>
                <w:lang w:eastAsia="en-US"/>
              </w:rPr>
            </w:pPr>
          </w:p>
          <w:p w14:paraId="195D7EDC" w14:textId="77777777" w:rsidR="009351BF" w:rsidRPr="00C74920" w:rsidRDefault="009351BF" w:rsidP="00C74920">
            <w:pPr>
              <w:spacing w:line="240" w:lineRule="auto"/>
              <w:rPr>
                <w:rFonts w:cs="Arial"/>
                <w:color w:val="000000"/>
                <w:sz w:val="20"/>
                <w:lang w:eastAsia="en-US"/>
              </w:rPr>
            </w:pPr>
          </w:p>
          <w:p w14:paraId="32D86CE7" w14:textId="77777777" w:rsidR="009351BF" w:rsidRPr="00C74920" w:rsidRDefault="009351BF" w:rsidP="00C74920">
            <w:pPr>
              <w:spacing w:line="240" w:lineRule="auto"/>
              <w:rPr>
                <w:rFonts w:cs="Arial"/>
                <w:color w:val="000000"/>
                <w:sz w:val="20"/>
                <w:lang w:eastAsia="en-US"/>
              </w:rPr>
            </w:pPr>
          </w:p>
          <w:p w14:paraId="560D5E2A" w14:textId="77777777" w:rsidR="009351BF" w:rsidRPr="00C74920" w:rsidRDefault="009351BF" w:rsidP="00C74920">
            <w:pPr>
              <w:spacing w:line="240" w:lineRule="auto"/>
              <w:rPr>
                <w:rFonts w:cs="Arial"/>
                <w:color w:val="000000"/>
                <w:sz w:val="20"/>
                <w:lang w:eastAsia="en-US"/>
              </w:rPr>
            </w:pPr>
          </w:p>
        </w:tc>
        <w:tc>
          <w:tcPr>
            <w:tcW w:w="1859" w:type="dxa"/>
            <w:shd w:val="clear" w:color="auto" w:fill="auto"/>
          </w:tcPr>
          <w:p w14:paraId="42036D63" w14:textId="77777777" w:rsidR="009351BF" w:rsidRPr="00C74920" w:rsidRDefault="006073F9" w:rsidP="00C74920">
            <w:pPr>
              <w:spacing w:line="240" w:lineRule="auto"/>
              <w:rPr>
                <w:rFonts w:cs="Arial"/>
                <w:color w:val="000000"/>
                <w:sz w:val="20"/>
                <w:lang w:eastAsia="en-US"/>
              </w:rPr>
            </w:pPr>
            <w:hyperlink r:id="rId26" w:history="1">
              <w:r w:rsidR="009351BF" w:rsidRPr="00C74920">
                <w:rPr>
                  <w:rFonts w:cs="Arial"/>
                  <w:color w:val="0000FF"/>
                  <w:sz w:val="20"/>
                  <w:u w:val="single"/>
                  <w:lang w:eastAsia="en-US"/>
                </w:rPr>
                <w:t>http://www.youtube.com/watch?v=l2b6EB3WjJU</w:t>
              </w:r>
            </w:hyperlink>
            <w:r w:rsidR="009351BF" w:rsidRPr="00C74920">
              <w:rPr>
                <w:rFonts w:cs="Arial"/>
                <w:color w:val="000000"/>
                <w:sz w:val="20"/>
                <w:lang w:eastAsia="en-US"/>
              </w:rPr>
              <w:t xml:space="preserve"> </w:t>
            </w:r>
          </w:p>
          <w:p w14:paraId="188849B5" w14:textId="77777777" w:rsidR="009351BF" w:rsidRPr="00C74920" w:rsidRDefault="009351BF" w:rsidP="00C74920">
            <w:pPr>
              <w:spacing w:line="240" w:lineRule="auto"/>
              <w:rPr>
                <w:rFonts w:cs="Arial"/>
                <w:color w:val="000000"/>
                <w:sz w:val="20"/>
                <w:lang w:eastAsia="en-US"/>
              </w:rPr>
            </w:pPr>
          </w:p>
          <w:p w14:paraId="59E25117" w14:textId="77777777" w:rsidR="009351BF" w:rsidRDefault="009351BF" w:rsidP="00C74920">
            <w:pPr>
              <w:spacing w:line="240" w:lineRule="auto"/>
              <w:rPr>
                <w:rFonts w:cs="Arial"/>
                <w:color w:val="000000"/>
                <w:sz w:val="20"/>
                <w:lang w:eastAsia="en-US"/>
              </w:rPr>
            </w:pPr>
          </w:p>
        </w:tc>
      </w:tr>
      <w:tr w:rsidR="00C74920" w:rsidRPr="00C74920" w14:paraId="051E76DD" w14:textId="77777777" w:rsidTr="00C74920">
        <w:tc>
          <w:tcPr>
            <w:tcW w:w="770" w:type="dxa"/>
          </w:tcPr>
          <w:p w14:paraId="10FB4836"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12.00</w:t>
            </w:r>
          </w:p>
        </w:tc>
        <w:tc>
          <w:tcPr>
            <w:tcW w:w="2421" w:type="dxa"/>
          </w:tcPr>
          <w:p w14:paraId="130E0095"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prepare for group role play: TV debate</w:t>
            </w:r>
          </w:p>
          <w:p w14:paraId="1B391A1D" w14:textId="77777777" w:rsidR="00C74920" w:rsidRPr="00C74920" w:rsidRDefault="00C74920" w:rsidP="00C74920">
            <w:pPr>
              <w:spacing w:line="240" w:lineRule="auto"/>
              <w:rPr>
                <w:rFonts w:cs="Arial"/>
                <w:color w:val="000000"/>
                <w:sz w:val="20"/>
                <w:lang w:eastAsia="en-US"/>
              </w:rPr>
            </w:pPr>
          </w:p>
        </w:tc>
        <w:tc>
          <w:tcPr>
            <w:tcW w:w="5017" w:type="dxa"/>
          </w:tcPr>
          <w:p w14:paraId="78AB9709" w14:textId="77777777" w:rsidR="00C74920" w:rsidRPr="00C74920" w:rsidRDefault="00C74920" w:rsidP="00C74920">
            <w:pPr>
              <w:tabs>
                <w:tab w:val="right" w:pos="4801"/>
              </w:tabs>
              <w:spacing w:line="240" w:lineRule="auto"/>
              <w:rPr>
                <w:rFonts w:cs="Arial"/>
                <w:color w:val="000000"/>
                <w:sz w:val="20"/>
                <w:lang w:eastAsia="en-US"/>
              </w:rPr>
            </w:pPr>
            <w:r w:rsidRPr="00C74920">
              <w:rPr>
                <w:rFonts w:cs="Arial"/>
                <w:color w:val="000000"/>
                <w:sz w:val="20"/>
                <w:lang w:eastAsia="en-US"/>
              </w:rPr>
              <w:t xml:space="preserve">Divide class into groups of 3 to think up arguments: </w:t>
            </w:r>
          </w:p>
          <w:p w14:paraId="69CE1F91" w14:textId="77777777" w:rsidR="00C74920" w:rsidRPr="00C74920" w:rsidRDefault="00C74920" w:rsidP="00C74920">
            <w:pPr>
              <w:tabs>
                <w:tab w:val="right" w:pos="4801"/>
              </w:tabs>
              <w:spacing w:line="240" w:lineRule="auto"/>
              <w:rPr>
                <w:rFonts w:cs="Arial"/>
                <w:color w:val="000000"/>
                <w:sz w:val="20"/>
                <w:lang w:eastAsia="en-US"/>
              </w:rPr>
            </w:pPr>
            <w:r w:rsidRPr="00C74920">
              <w:rPr>
                <w:rFonts w:cs="Arial"/>
                <w:color w:val="000000"/>
                <w:sz w:val="20"/>
                <w:lang w:eastAsia="en-US"/>
              </w:rPr>
              <w:t>a gay person who wants to get married; a member of the church who is entirely against gay people getting married; a government minister who has voted for the change in legislation; a TV presenter who knows that the member of the church is gay)</w:t>
            </w:r>
          </w:p>
          <w:p w14:paraId="239DDBB6" w14:textId="77777777" w:rsidR="00C74920" w:rsidRPr="00C74920" w:rsidRDefault="00C74920" w:rsidP="00C74920">
            <w:pPr>
              <w:tabs>
                <w:tab w:val="right" w:pos="4801"/>
              </w:tabs>
              <w:spacing w:line="240" w:lineRule="auto"/>
              <w:rPr>
                <w:rFonts w:cs="Arial"/>
                <w:color w:val="000000"/>
                <w:sz w:val="20"/>
                <w:lang w:eastAsia="en-US"/>
              </w:rPr>
            </w:pPr>
          </w:p>
          <w:p w14:paraId="7A02AD61" w14:textId="77777777" w:rsidR="00C74920" w:rsidRPr="00C74920" w:rsidRDefault="00C74920" w:rsidP="00C74920">
            <w:pPr>
              <w:spacing w:line="240" w:lineRule="auto"/>
              <w:rPr>
                <w:rFonts w:cs="Arial"/>
                <w:color w:val="000000"/>
                <w:sz w:val="20"/>
                <w:lang w:eastAsia="en-US"/>
              </w:rPr>
            </w:pPr>
          </w:p>
        </w:tc>
        <w:tc>
          <w:tcPr>
            <w:tcW w:w="2248" w:type="dxa"/>
            <w:shd w:val="clear" w:color="auto" w:fill="auto"/>
          </w:tcPr>
          <w:p w14:paraId="53C26164"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Ensure groups reflect the diversity of the group. Allow for those students who have strong opinions to play a particular role if necessary</w:t>
            </w:r>
          </w:p>
        </w:tc>
        <w:tc>
          <w:tcPr>
            <w:tcW w:w="2252" w:type="dxa"/>
          </w:tcPr>
          <w:p w14:paraId="631F1C9B"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Check understanding of the role play; monitor and help preparations where necessary</w:t>
            </w:r>
          </w:p>
        </w:tc>
        <w:tc>
          <w:tcPr>
            <w:tcW w:w="1859" w:type="dxa"/>
            <w:shd w:val="clear" w:color="auto" w:fill="auto"/>
          </w:tcPr>
          <w:p w14:paraId="3B995A00"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Tutor’s own hand out</w:t>
            </w:r>
          </w:p>
        </w:tc>
      </w:tr>
      <w:tr w:rsidR="00C74920" w:rsidRPr="00C74920" w14:paraId="132E2586" w14:textId="77777777" w:rsidTr="00C74920">
        <w:tc>
          <w:tcPr>
            <w:tcW w:w="770" w:type="dxa"/>
          </w:tcPr>
          <w:p w14:paraId="7CC2ACFC"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12.15</w:t>
            </w:r>
          </w:p>
        </w:tc>
        <w:tc>
          <w:tcPr>
            <w:tcW w:w="2421" w:type="dxa"/>
          </w:tcPr>
          <w:p w14:paraId="5373424C"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carry out the TV debate</w:t>
            </w:r>
          </w:p>
          <w:p w14:paraId="07C3361A" w14:textId="77777777" w:rsidR="00C74920" w:rsidRPr="00C74920" w:rsidRDefault="00C74920" w:rsidP="00C74920">
            <w:pPr>
              <w:spacing w:line="240" w:lineRule="auto"/>
              <w:rPr>
                <w:rFonts w:cs="Arial"/>
                <w:color w:val="000000"/>
                <w:sz w:val="20"/>
                <w:lang w:eastAsia="en-US"/>
              </w:rPr>
            </w:pPr>
          </w:p>
          <w:p w14:paraId="66FF4AC6"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feedback from the role play</w:t>
            </w:r>
          </w:p>
          <w:p w14:paraId="6AE48B22" w14:textId="77777777" w:rsidR="00C74920" w:rsidRPr="00C74920" w:rsidRDefault="00C74920" w:rsidP="00C74920">
            <w:pPr>
              <w:spacing w:line="240" w:lineRule="auto"/>
              <w:rPr>
                <w:rFonts w:cs="Arial"/>
                <w:color w:val="000000"/>
                <w:sz w:val="20"/>
                <w:lang w:eastAsia="en-US"/>
              </w:rPr>
            </w:pPr>
          </w:p>
          <w:p w14:paraId="5CBA8532"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To do an evaluation of the lesson</w:t>
            </w:r>
          </w:p>
        </w:tc>
        <w:tc>
          <w:tcPr>
            <w:tcW w:w="5017" w:type="dxa"/>
          </w:tcPr>
          <w:p w14:paraId="7A94B3F0" w14:textId="77777777" w:rsidR="00C74920" w:rsidRPr="00C74920" w:rsidRDefault="00C74920" w:rsidP="00C74920">
            <w:pPr>
              <w:tabs>
                <w:tab w:val="right" w:pos="4801"/>
              </w:tabs>
              <w:spacing w:line="240" w:lineRule="auto"/>
              <w:rPr>
                <w:rFonts w:cs="Arial"/>
                <w:color w:val="000000"/>
                <w:sz w:val="20"/>
                <w:lang w:eastAsia="en-US"/>
              </w:rPr>
            </w:pPr>
            <w:r w:rsidRPr="00C74920">
              <w:rPr>
                <w:rFonts w:cs="Arial"/>
                <w:color w:val="000000"/>
                <w:sz w:val="20"/>
                <w:lang w:eastAsia="en-US"/>
              </w:rPr>
              <w:t>Organise groups into TV debate role plays. Monitor and help where necessary</w:t>
            </w:r>
          </w:p>
          <w:p w14:paraId="35C80A28" w14:textId="77777777" w:rsidR="00C74920" w:rsidRPr="00C74920" w:rsidRDefault="00C74920" w:rsidP="00C74920">
            <w:pPr>
              <w:tabs>
                <w:tab w:val="right" w:pos="4801"/>
              </w:tabs>
              <w:spacing w:line="240" w:lineRule="auto"/>
              <w:rPr>
                <w:rFonts w:cs="Arial"/>
                <w:color w:val="000000"/>
                <w:sz w:val="20"/>
                <w:lang w:eastAsia="en-US"/>
              </w:rPr>
            </w:pPr>
          </w:p>
          <w:p w14:paraId="563A5FB2" w14:textId="77777777" w:rsidR="00C74920" w:rsidRPr="00C74920" w:rsidRDefault="00C74920" w:rsidP="00C74920">
            <w:pPr>
              <w:tabs>
                <w:tab w:val="right" w:pos="4801"/>
              </w:tabs>
              <w:spacing w:line="240" w:lineRule="auto"/>
              <w:rPr>
                <w:rFonts w:cs="Arial"/>
                <w:color w:val="000000"/>
                <w:sz w:val="20"/>
                <w:lang w:eastAsia="en-US"/>
              </w:rPr>
            </w:pPr>
            <w:r w:rsidRPr="00C74920">
              <w:rPr>
                <w:rFonts w:cs="Arial"/>
                <w:color w:val="000000"/>
                <w:sz w:val="20"/>
                <w:lang w:eastAsia="en-US"/>
              </w:rPr>
              <w:t>Groups to feedback to the class how the role play went. Groups to enact their role play to the group if relevant.</w:t>
            </w:r>
          </w:p>
          <w:p w14:paraId="18760E3A" w14:textId="77777777" w:rsidR="00C74920" w:rsidRPr="00C74920" w:rsidRDefault="00C74920" w:rsidP="00C74920">
            <w:pPr>
              <w:tabs>
                <w:tab w:val="right" w:pos="4801"/>
              </w:tabs>
              <w:spacing w:line="240" w:lineRule="auto"/>
              <w:rPr>
                <w:rFonts w:cs="Arial"/>
                <w:color w:val="000000"/>
                <w:sz w:val="20"/>
                <w:lang w:eastAsia="en-US"/>
              </w:rPr>
            </w:pPr>
            <w:r w:rsidRPr="00C74920">
              <w:rPr>
                <w:rFonts w:cs="Arial"/>
                <w:color w:val="000000"/>
                <w:sz w:val="20"/>
                <w:lang w:eastAsia="en-US"/>
              </w:rPr>
              <w:t>Give out evaluation form</w:t>
            </w:r>
          </w:p>
        </w:tc>
        <w:tc>
          <w:tcPr>
            <w:tcW w:w="2248" w:type="dxa"/>
            <w:shd w:val="clear" w:color="auto" w:fill="auto"/>
          </w:tcPr>
          <w:p w14:paraId="040C8364" w14:textId="77777777" w:rsidR="00C74920" w:rsidRPr="00C74920" w:rsidRDefault="00C74920" w:rsidP="00C74920">
            <w:pPr>
              <w:spacing w:line="240" w:lineRule="auto"/>
              <w:rPr>
                <w:rFonts w:cs="Arial"/>
                <w:color w:val="000000"/>
                <w:sz w:val="20"/>
                <w:lang w:eastAsia="en-US"/>
              </w:rPr>
            </w:pPr>
          </w:p>
        </w:tc>
        <w:tc>
          <w:tcPr>
            <w:tcW w:w="2252" w:type="dxa"/>
          </w:tcPr>
          <w:p w14:paraId="6F194F45"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Gather informal comments to use as part of the evaluation</w:t>
            </w:r>
          </w:p>
        </w:tc>
        <w:tc>
          <w:tcPr>
            <w:tcW w:w="1859" w:type="dxa"/>
            <w:shd w:val="clear" w:color="auto" w:fill="auto"/>
          </w:tcPr>
          <w:p w14:paraId="5AA1FB2F" w14:textId="77777777" w:rsidR="00C74920" w:rsidRPr="00C74920" w:rsidRDefault="00C74920" w:rsidP="00C74920">
            <w:pPr>
              <w:spacing w:line="240" w:lineRule="auto"/>
              <w:rPr>
                <w:rFonts w:cs="Arial"/>
                <w:color w:val="000000"/>
                <w:sz w:val="20"/>
                <w:lang w:eastAsia="en-US"/>
              </w:rPr>
            </w:pPr>
            <w:r w:rsidRPr="00C74920">
              <w:rPr>
                <w:rFonts w:cs="Arial"/>
                <w:color w:val="000000"/>
                <w:sz w:val="20"/>
                <w:lang w:eastAsia="en-US"/>
              </w:rPr>
              <w:t>Evaluation form</w:t>
            </w:r>
          </w:p>
        </w:tc>
      </w:tr>
    </w:tbl>
    <w:p w14:paraId="6C624B49" w14:textId="77777777" w:rsidR="00C74920" w:rsidRPr="00C74920" w:rsidRDefault="00C74920" w:rsidP="00C74920">
      <w:pPr>
        <w:spacing w:line="240" w:lineRule="auto"/>
        <w:rPr>
          <w:rFonts w:cs="Arial"/>
          <w:color w:val="000000"/>
          <w:sz w:val="24"/>
          <w:lang w:eastAsia="en-US"/>
        </w:rPr>
      </w:pPr>
    </w:p>
    <w:p w14:paraId="11EF25E9" w14:textId="77777777" w:rsidR="00C74920" w:rsidRPr="00C74920" w:rsidRDefault="00C74920" w:rsidP="00C74920">
      <w:pPr>
        <w:spacing w:line="240" w:lineRule="auto"/>
        <w:rPr>
          <w:rFonts w:cs="Arial"/>
          <w:bCs/>
          <w:color w:val="000000"/>
          <w:sz w:val="20"/>
          <w:szCs w:val="20"/>
          <w:lang w:eastAsia="en-US"/>
        </w:rPr>
      </w:pPr>
      <w:r w:rsidRPr="00C74920">
        <w:rPr>
          <w:rFonts w:cs="Arial"/>
          <w:color w:val="000000"/>
          <w:sz w:val="20"/>
          <w:szCs w:val="20"/>
          <w:lang w:eastAsia="en-US"/>
        </w:rPr>
        <w:t xml:space="preserve">*How will your lesson take account of different learning needs, learning styles and abilities/levels?  How will it support and promote E and D?  For example: </w:t>
      </w:r>
      <w:r w:rsidRPr="00C74920">
        <w:rPr>
          <w:rFonts w:cs="Arial"/>
          <w:bCs/>
          <w:color w:val="000000"/>
          <w:sz w:val="20"/>
          <w:szCs w:val="20"/>
          <w:lang w:eastAsia="en-US"/>
        </w:rPr>
        <w:t>Gender, Race, Disability, Cultural and ethnic b/ground, sexual orientation?</w:t>
      </w:r>
    </w:p>
    <w:p w14:paraId="1E8E0ED3" w14:textId="77777777" w:rsidR="00C74920" w:rsidRPr="00C74920" w:rsidRDefault="00C74920" w:rsidP="00C74920">
      <w:pPr>
        <w:spacing w:line="240" w:lineRule="auto"/>
        <w:rPr>
          <w:rFonts w:cs="Arial"/>
          <w:color w:val="000000"/>
          <w:sz w:val="24"/>
          <w:lang w:eastAsia="en-US"/>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0"/>
      </w:tblGrid>
      <w:tr w:rsidR="00C74920" w:rsidRPr="00C74920" w14:paraId="4728D7BB" w14:textId="77777777" w:rsidTr="004F3D4C">
        <w:trPr>
          <w:cantSplit/>
        </w:trPr>
        <w:tc>
          <w:tcPr>
            <w:tcW w:w="14760" w:type="dxa"/>
            <w:tcBorders>
              <w:top w:val="single" w:sz="4" w:space="0" w:color="auto"/>
              <w:left w:val="single" w:sz="4" w:space="0" w:color="auto"/>
              <w:bottom w:val="single" w:sz="4" w:space="0" w:color="auto"/>
              <w:right w:val="single" w:sz="4" w:space="0" w:color="auto"/>
            </w:tcBorders>
          </w:tcPr>
          <w:p w14:paraId="4ADB6A73" w14:textId="77777777" w:rsidR="00C74920" w:rsidRPr="00C74920" w:rsidRDefault="00C74920" w:rsidP="00C74920">
            <w:pPr>
              <w:spacing w:line="240" w:lineRule="auto"/>
              <w:rPr>
                <w:rFonts w:cs="Arial"/>
                <w:b/>
                <w:bCs/>
                <w:color w:val="000000"/>
                <w:sz w:val="20"/>
                <w:lang w:eastAsia="en-US"/>
              </w:rPr>
            </w:pPr>
            <w:r w:rsidRPr="00C74920">
              <w:rPr>
                <w:rFonts w:cs="Arial"/>
                <w:b/>
                <w:bCs/>
                <w:color w:val="000000"/>
                <w:sz w:val="20"/>
                <w:lang w:eastAsia="en-US"/>
              </w:rPr>
              <w:lastRenderedPageBreak/>
              <w:t>EVALUATION OF LESSON   (Were the learning outcomes achieved? What was successful? What could be improved? Is there anything that needs to be carried over to the next session?)</w:t>
            </w:r>
          </w:p>
          <w:p w14:paraId="5E8FA7A6" w14:textId="77777777" w:rsidR="00C74920" w:rsidRPr="00C74920" w:rsidRDefault="00C74920" w:rsidP="00C74920">
            <w:pPr>
              <w:spacing w:line="240" w:lineRule="auto"/>
              <w:rPr>
                <w:rFonts w:cs="Arial"/>
                <w:b/>
                <w:bCs/>
                <w:color w:val="000000"/>
                <w:sz w:val="20"/>
                <w:lang w:eastAsia="en-US"/>
              </w:rPr>
            </w:pPr>
          </w:p>
          <w:p w14:paraId="481F7E65" w14:textId="77777777" w:rsidR="00C74920" w:rsidRPr="00C74920" w:rsidRDefault="00C74920" w:rsidP="00C74920">
            <w:pPr>
              <w:spacing w:line="240" w:lineRule="auto"/>
              <w:rPr>
                <w:rFonts w:cs="Arial"/>
                <w:bCs/>
                <w:color w:val="000000"/>
                <w:sz w:val="20"/>
                <w:lang w:eastAsia="en-US"/>
              </w:rPr>
            </w:pPr>
          </w:p>
          <w:p w14:paraId="7B40C287" w14:textId="77777777" w:rsidR="00C74920" w:rsidRPr="00C74920" w:rsidRDefault="00C74920" w:rsidP="00C74920">
            <w:pPr>
              <w:spacing w:line="240" w:lineRule="auto"/>
              <w:rPr>
                <w:rFonts w:cs="Arial"/>
                <w:bCs/>
                <w:color w:val="000000"/>
                <w:sz w:val="20"/>
                <w:lang w:eastAsia="en-US"/>
              </w:rPr>
            </w:pPr>
            <w:r w:rsidRPr="00C74920">
              <w:rPr>
                <w:rFonts w:cs="Arial"/>
                <w:bCs/>
                <w:color w:val="000000"/>
                <w:sz w:val="20"/>
                <w:lang w:eastAsia="en-US"/>
              </w:rPr>
              <w:t xml:space="preserve">The subject matter was quite challenging for three of the students in the class. However, I prepared for this by talking about the need to respect opinions. At the end of the lesson we also talked about the subject and what people found difficult. The introduction talk worked well and also enabled a lively and passionate debate later on in the session. The topic also followed on well from last week where students started practising opinions. All of the learning outcomes were achieved and the TV debate role play worked really well. However, the students did find the news report quite hard to understand and I could have produced written questions to help them pick key points, and a transcript of the report at the end of that exercise. </w:t>
            </w:r>
            <w:proofErr w:type="gramStart"/>
            <w:r w:rsidRPr="00C74920">
              <w:rPr>
                <w:rFonts w:cs="Arial"/>
                <w:bCs/>
                <w:color w:val="000000"/>
                <w:sz w:val="20"/>
                <w:lang w:eastAsia="en-US"/>
              </w:rPr>
              <w:t>The de-brief</w:t>
            </w:r>
            <w:proofErr w:type="gramEnd"/>
            <w:r w:rsidRPr="00C74920">
              <w:rPr>
                <w:rFonts w:cs="Arial"/>
                <w:bCs/>
                <w:color w:val="000000"/>
                <w:sz w:val="20"/>
                <w:lang w:eastAsia="en-US"/>
              </w:rPr>
              <w:t xml:space="preserve"> at the end of the session also helped students to explore what they found difficult to discuss, and helped the group to bond further.</w:t>
            </w:r>
          </w:p>
          <w:p w14:paraId="7E73AD13" w14:textId="77777777" w:rsidR="00C74920" w:rsidRPr="00C74920" w:rsidRDefault="00C74920" w:rsidP="00C74920">
            <w:pPr>
              <w:spacing w:line="240" w:lineRule="auto"/>
              <w:rPr>
                <w:rFonts w:cs="Arial"/>
                <w:bCs/>
                <w:color w:val="000000"/>
                <w:sz w:val="20"/>
                <w:lang w:eastAsia="en-US"/>
              </w:rPr>
            </w:pPr>
          </w:p>
          <w:p w14:paraId="36C3B1A8" w14:textId="77777777" w:rsidR="00C74920" w:rsidRPr="00C74920" w:rsidRDefault="00C74920" w:rsidP="00C74920">
            <w:pPr>
              <w:spacing w:line="240" w:lineRule="auto"/>
              <w:rPr>
                <w:rFonts w:cs="Arial"/>
                <w:bCs/>
                <w:color w:val="000000"/>
                <w:sz w:val="20"/>
                <w:lang w:eastAsia="en-US"/>
              </w:rPr>
            </w:pPr>
            <w:r w:rsidRPr="00C74920">
              <w:rPr>
                <w:rFonts w:cs="Arial"/>
                <w:bCs/>
                <w:color w:val="000000"/>
                <w:sz w:val="20"/>
                <w:lang w:eastAsia="en-US"/>
              </w:rPr>
              <w:t>At the end of the lessons, the students who were in favour of same-sex marriage were very positive about the session (‘that was really great’, ‘I loved the topic’) but those who were quite opposed were less so (‘I found it difficult at first to talk about it’). Overall, the session was a positive one though, and it was great to see the group bond further given the opportunity to discuss strong opinions openly.</w:t>
            </w:r>
          </w:p>
          <w:p w14:paraId="0C834856" w14:textId="77777777" w:rsidR="00C74920" w:rsidRPr="00C74920" w:rsidRDefault="00C74920" w:rsidP="00C74920">
            <w:pPr>
              <w:spacing w:line="240" w:lineRule="auto"/>
              <w:rPr>
                <w:rFonts w:cs="Arial"/>
                <w:bCs/>
                <w:color w:val="000000"/>
                <w:sz w:val="20"/>
                <w:lang w:eastAsia="en-US"/>
              </w:rPr>
            </w:pPr>
          </w:p>
          <w:p w14:paraId="237AB79A" w14:textId="77777777" w:rsidR="00C74920" w:rsidRPr="00C74920" w:rsidRDefault="00C74920" w:rsidP="00C74920">
            <w:pPr>
              <w:spacing w:line="240" w:lineRule="auto"/>
              <w:rPr>
                <w:rFonts w:cs="Arial"/>
                <w:bCs/>
                <w:color w:val="000000"/>
                <w:sz w:val="20"/>
                <w:lang w:eastAsia="en-US"/>
              </w:rPr>
            </w:pPr>
            <w:r w:rsidRPr="00C74920">
              <w:rPr>
                <w:rFonts w:cs="Arial"/>
                <w:bCs/>
                <w:color w:val="000000"/>
                <w:sz w:val="20"/>
                <w:lang w:eastAsia="en-US"/>
              </w:rPr>
              <w:t>Follow-up sessions could include groups working together to give a presentation of what was discussed in the TV debate. The learning aims of this session would be to practise using reported speech to express opinion, and to practise pronouncing ‘</w:t>
            </w:r>
            <w:proofErr w:type="spellStart"/>
            <w:r w:rsidRPr="00C74920">
              <w:rPr>
                <w:rFonts w:cs="Arial"/>
                <w:bCs/>
                <w:color w:val="000000"/>
                <w:sz w:val="20"/>
                <w:lang w:eastAsia="en-US"/>
              </w:rPr>
              <w:t>ed</w:t>
            </w:r>
            <w:proofErr w:type="spellEnd"/>
            <w:r w:rsidRPr="00C74920">
              <w:rPr>
                <w:rFonts w:cs="Arial"/>
                <w:bCs/>
                <w:color w:val="000000"/>
                <w:sz w:val="20"/>
                <w:lang w:eastAsia="en-US"/>
              </w:rPr>
              <w:t xml:space="preserve">’ endings correctly. Learners could also discuss same-sex parenting to further practise expressing opinion. </w:t>
            </w:r>
          </w:p>
          <w:p w14:paraId="35E256CD" w14:textId="77777777" w:rsidR="00C74920" w:rsidRPr="00C74920" w:rsidRDefault="00C74920" w:rsidP="00C74920">
            <w:pPr>
              <w:spacing w:line="240" w:lineRule="auto"/>
              <w:rPr>
                <w:rFonts w:cs="Arial"/>
                <w:b/>
                <w:bCs/>
                <w:color w:val="000000"/>
                <w:sz w:val="20"/>
                <w:lang w:eastAsia="en-US"/>
              </w:rPr>
            </w:pPr>
          </w:p>
        </w:tc>
      </w:tr>
    </w:tbl>
    <w:p w14:paraId="04E8F1EF" w14:textId="77777777" w:rsidR="00C74920" w:rsidRPr="00C74920" w:rsidRDefault="00C74920" w:rsidP="00C74920">
      <w:pPr>
        <w:spacing w:line="240" w:lineRule="auto"/>
        <w:rPr>
          <w:rFonts w:cs="Arial"/>
          <w:sz w:val="24"/>
          <w:lang w:eastAsia="en-US"/>
        </w:rPr>
      </w:pPr>
    </w:p>
    <w:p w14:paraId="77961EDC" w14:textId="77777777" w:rsidR="00C74920" w:rsidRPr="00C74920" w:rsidRDefault="00C74920" w:rsidP="00C74920">
      <w:pPr>
        <w:spacing w:line="240" w:lineRule="auto"/>
        <w:rPr>
          <w:rFonts w:cs="Arial"/>
          <w:sz w:val="24"/>
          <w:lang w:eastAsia="en-US"/>
        </w:rPr>
      </w:pPr>
    </w:p>
    <w:p w14:paraId="552AD13C" w14:textId="77777777" w:rsidR="00C74920" w:rsidRPr="00C74920" w:rsidRDefault="00C74920" w:rsidP="00C74920">
      <w:pPr>
        <w:spacing w:line="240" w:lineRule="auto"/>
        <w:rPr>
          <w:rFonts w:cs="Arial"/>
          <w:sz w:val="24"/>
          <w:lang w:eastAsia="en-US"/>
        </w:rPr>
      </w:pPr>
    </w:p>
    <w:p w14:paraId="66A9D99D" w14:textId="77777777" w:rsidR="00C74920" w:rsidRPr="00C74920" w:rsidRDefault="00C74920" w:rsidP="00C74920">
      <w:pPr>
        <w:tabs>
          <w:tab w:val="left" w:pos="3060"/>
          <w:tab w:val="center" w:pos="4153"/>
          <w:tab w:val="right" w:pos="8306"/>
        </w:tabs>
        <w:rPr>
          <w:rFonts w:cs="Arial"/>
          <w:sz w:val="24"/>
          <w:lang w:eastAsia="en-US"/>
        </w:rPr>
      </w:pPr>
    </w:p>
    <w:p w14:paraId="1D0E4EAE" w14:textId="0C6CC562" w:rsidR="00C74920" w:rsidRPr="00C74920" w:rsidRDefault="00C74920" w:rsidP="00C74920">
      <w:pPr>
        <w:tabs>
          <w:tab w:val="left" w:pos="3060"/>
          <w:tab w:val="center" w:pos="4153"/>
          <w:tab w:val="right" w:pos="8306"/>
        </w:tabs>
        <w:rPr>
          <w:rFonts w:cs="Arial"/>
          <w:sz w:val="16"/>
          <w:szCs w:val="16"/>
        </w:rPr>
      </w:pPr>
      <w:r>
        <w:rPr>
          <w:rFonts w:cs="Arial"/>
          <w:noProof/>
          <w:sz w:val="16"/>
          <w:szCs w:val="16"/>
        </w:rPr>
        <w:drawing>
          <wp:anchor distT="0" distB="0" distL="114300" distR="114300" simplePos="0" relativeHeight="251664384" behindDoc="1" locked="0" layoutInCell="1" allowOverlap="1" wp14:anchorId="7AFC16C7" wp14:editId="7BFF4E53">
            <wp:simplePos x="0" y="0"/>
            <wp:positionH relativeFrom="column">
              <wp:posOffset>7787005</wp:posOffset>
            </wp:positionH>
            <wp:positionV relativeFrom="paragraph">
              <wp:posOffset>-455295</wp:posOffset>
            </wp:positionV>
            <wp:extent cx="1610360" cy="1266190"/>
            <wp:effectExtent l="0" t="0" r="8890" b="0"/>
            <wp:wrapNone/>
            <wp:docPr id="9" name="Picture 9" descr="SFA_294_AW%20Fund%20by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A_294_AW%20Fund%20by_lar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0360" cy="126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920">
        <w:rPr>
          <w:rFonts w:cs="Arial"/>
          <w:sz w:val="16"/>
          <w:szCs w:val="16"/>
        </w:rPr>
        <w:t xml:space="preserve">The creation of this material by Morley College has been financed by the Skills Funding Agency Equality and Diversity Innovation Fund 2013/14.Copyright in this material </w:t>
      </w:r>
    </w:p>
    <w:p w14:paraId="48ED193D" w14:textId="77777777" w:rsidR="00C74920" w:rsidRPr="00C74920" w:rsidRDefault="00C74920" w:rsidP="00C74920">
      <w:pPr>
        <w:tabs>
          <w:tab w:val="left" w:pos="3060"/>
          <w:tab w:val="center" w:pos="4153"/>
          <w:tab w:val="right" w:pos="8306"/>
        </w:tabs>
        <w:rPr>
          <w:rFonts w:cs="Arial"/>
          <w:sz w:val="16"/>
          <w:szCs w:val="16"/>
        </w:rPr>
      </w:pPr>
      <w:proofErr w:type="gramStart"/>
      <w:r w:rsidRPr="00C74920">
        <w:rPr>
          <w:rFonts w:cs="Arial"/>
          <w:sz w:val="16"/>
          <w:szCs w:val="16"/>
        </w:rPr>
        <w:t>is</w:t>
      </w:r>
      <w:proofErr w:type="gramEnd"/>
      <w:r w:rsidRPr="00C74920">
        <w:rPr>
          <w:rFonts w:cs="Arial"/>
          <w:sz w:val="16"/>
          <w:szCs w:val="16"/>
        </w:rPr>
        <w:t xml:space="preserve"> vested in the Crown but it is made freely available through an Open Government Licence. This licence enables you to use and adapt the material but you must attribute </w:t>
      </w:r>
    </w:p>
    <w:p w14:paraId="4AEE238F" w14:textId="77777777" w:rsidR="00C74920" w:rsidRPr="00C74920" w:rsidRDefault="00C74920" w:rsidP="00C74920">
      <w:pPr>
        <w:tabs>
          <w:tab w:val="left" w:pos="3060"/>
          <w:tab w:val="center" w:pos="4153"/>
          <w:tab w:val="right" w:pos="8306"/>
        </w:tabs>
        <w:rPr>
          <w:rFonts w:cs="Arial"/>
          <w:sz w:val="16"/>
          <w:szCs w:val="16"/>
        </w:rPr>
      </w:pPr>
      <w:r w:rsidRPr="00C74920">
        <w:rPr>
          <w:rFonts w:cs="Arial"/>
          <w:sz w:val="16"/>
          <w:szCs w:val="16"/>
        </w:rPr>
        <w:t xml:space="preserve">Morley College as the creator and include details of the licence. Full details of the licence are available at </w:t>
      </w:r>
      <w:hyperlink r:id="rId28" w:history="1">
        <w:r w:rsidRPr="00C74920">
          <w:rPr>
            <w:rFonts w:cs="Arial"/>
            <w:color w:val="0000FF"/>
            <w:sz w:val="16"/>
            <w:szCs w:val="16"/>
            <w:u w:val="single"/>
          </w:rPr>
          <w:t>http://www.nationalarchives.gov.uk/doc/open-government-licence/</w:t>
        </w:r>
      </w:hyperlink>
      <w:r w:rsidRPr="00C74920">
        <w:rPr>
          <w:rFonts w:cs="Arial"/>
          <w:sz w:val="16"/>
          <w:szCs w:val="16"/>
        </w:rPr>
        <w:t xml:space="preserve"> </w:t>
      </w:r>
      <w:r w:rsidRPr="00C74920">
        <w:rPr>
          <w:rFonts w:cs="Arial"/>
          <w:sz w:val="16"/>
          <w:szCs w:val="16"/>
        </w:rPr>
        <w:tab/>
      </w:r>
    </w:p>
    <w:p w14:paraId="2CD6FC18" w14:textId="77777777" w:rsidR="00C74920" w:rsidRPr="00C74920" w:rsidRDefault="00C74920" w:rsidP="00C74920">
      <w:pPr>
        <w:spacing w:line="240" w:lineRule="auto"/>
        <w:rPr>
          <w:rFonts w:cs="Arial"/>
          <w:sz w:val="24"/>
          <w:lang w:eastAsia="en-US"/>
        </w:rPr>
      </w:pPr>
    </w:p>
    <w:p w14:paraId="62E60749" w14:textId="77777777" w:rsidR="00CC417E" w:rsidRDefault="00CC417E" w:rsidP="00C74920">
      <w:pPr>
        <w:spacing w:line="480" w:lineRule="auto"/>
        <w:rPr>
          <w:sz w:val="32"/>
          <w:szCs w:val="32"/>
        </w:rPr>
        <w:sectPr w:rsidR="00CC417E" w:rsidSect="00CC417E">
          <w:pgSz w:w="16838" w:h="11906" w:orient="landscape"/>
          <w:pgMar w:top="1440" w:right="1440" w:bottom="1440" w:left="1440" w:header="567" w:footer="708" w:gutter="0"/>
          <w:cols w:space="708"/>
          <w:titlePg/>
          <w:docGrid w:linePitch="360"/>
        </w:sectPr>
      </w:pPr>
    </w:p>
    <w:p w14:paraId="7D18E953" w14:textId="77777777" w:rsidR="00CC417E" w:rsidRPr="00CC417E" w:rsidRDefault="00CC417E" w:rsidP="00CC417E">
      <w:pPr>
        <w:spacing w:after="200" w:line="276" w:lineRule="auto"/>
        <w:rPr>
          <w:rFonts w:eastAsiaTheme="minorHAnsi" w:cs="Arial"/>
          <w:b/>
          <w:sz w:val="32"/>
          <w:szCs w:val="32"/>
          <w:lang w:eastAsia="en-US"/>
        </w:rPr>
      </w:pPr>
      <w:r w:rsidRPr="00CC417E">
        <w:rPr>
          <w:rFonts w:eastAsiaTheme="minorHAnsi" w:cs="Arial"/>
          <w:b/>
          <w:noProof/>
          <w:sz w:val="32"/>
          <w:szCs w:val="32"/>
        </w:rPr>
        <w:lastRenderedPageBreak/>
        <w:drawing>
          <wp:inline distT="0" distB="0" distL="0" distR="0" wp14:anchorId="383448A4" wp14:editId="48D3896E">
            <wp:extent cx="1383665" cy="1359535"/>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3665" cy="1359535"/>
                    </a:xfrm>
                    <a:prstGeom prst="rect">
                      <a:avLst/>
                    </a:prstGeom>
                    <a:noFill/>
                  </pic:spPr>
                </pic:pic>
              </a:graphicData>
            </a:graphic>
          </wp:inline>
        </w:drawing>
      </w:r>
    </w:p>
    <w:p w14:paraId="3FBC18BA" w14:textId="77777777" w:rsidR="00CC417E" w:rsidRPr="00CC417E" w:rsidRDefault="00CC417E" w:rsidP="00CC417E">
      <w:pPr>
        <w:spacing w:after="200" w:line="276" w:lineRule="auto"/>
        <w:ind w:left="720"/>
        <w:rPr>
          <w:rFonts w:eastAsiaTheme="minorHAnsi" w:cs="Arial"/>
          <w:b/>
          <w:sz w:val="24"/>
          <w:lang w:eastAsia="en-US"/>
        </w:rPr>
      </w:pPr>
      <w:proofErr w:type="gramStart"/>
      <w:r w:rsidRPr="00CC417E">
        <w:rPr>
          <w:rFonts w:eastAsiaTheme="minorHAnsi" w:cs="Arial"/>
          <w:b/>
          <w:sz w:val="32"/>
          <w:szCs w:val="32"/>
          <w:lang w:eastAsia="en-US"/>
        </w:rPr>
        <w:t>Embedding LGBT - ESOL Pronunciation Entry Level 3: Resources.</w:t>
      </w:r>
      <w:proofErr w:type="gramEnd"/>
    </w:p>
    <w:p w14:paraId="2E0D6FEA" w14:textId="77777777" w:rsidR="00CC417E" w:rsidRPr="00CC417E" w:rsidRDefault="00CC417E" w:rsidP="00CC417E">
      <w:pPr>
        <w:spacing w:after="200" w:line="276" w:lineRule="auto"/>
        <w:ind w:left="720"/>
        <w:rPr>
          <w:rFonts w:eastAsiaTheme="minorHAnsi" w:cs="Arial"/>
          <w:b/>
          <w:sz w:val="24"/>
          <w:lang w:eastAsia="en-US"/>
        </w:rPr>
      </w:pPr>
    </w:p>
    <w:p w14:paraId="548B1D67" w14:textId="77777777" w:rsidR="00CC417E" w:rsidRPr="00CC417E" w:rsidRDefault="00CC417E" w:rsidP="00CC417E">
      <w:pPr>
        <w:numPr>
          <w:ilvl w:val="0"/>
          <w:numId w:val="3"/>
        </w:numPr>
        <w:spacing w:after="200" w:line="720" w:lineRule="auto"/>
        <w:contextualSpacing/>
        <w:rPr>
          <w:rFonts w:eastAsiaTheme="minorHAnsi" w:cs="Arial"/>
          <w:b/>
          <w:sz w:val="20"/>
          <w:szCs w:val="20"/>
          <w:lang w:eastAsia="en-US"/>
        </w:rPr>
      </w:pPr>
      <w:r w:rsidRPr="00CC417E">
        <w:rPr>
          <w:rFonts w:eastAsiaTheme="minorHAnsi" w:cs="Arial"/>
          <w:b/>
          <w:sz w:val="20"/>
          <w:szCs w:val="20"/>
          <w:lang w:eastAsia="en-US"/>
        </w:rPr>
        <w:t>Lynne Featherstone Resource Sheet pp.2</w:t>
      </w:r>
    </w:p>
    <w:p w14:paraId="77F3D780" w14:textId="77777777" w:rsidR="00CC417E" w:rsidRPr="00CC417E" w:rsidRDefault="00CC417E" w:rsidP="00CC417E">
      <w:pPr>
        <w:numPr>
          <w:ilvl w:val="0"/>
          <w:numId w:val="3"/>
        </w:numPr>
        <w:spacing w:after="200" w:line="720" w:lineRule="auto"/>
        <w:contextualSpacing/>
        <w:rPr>
          <w:rFonts w:eastAsiaTheme="minorHAnsi" w:cs="Arial"/>
          <w:b/>
          <w:sz w:val="20"/>
          <w:szCs w:val="20"/>
          <w:lang w:eastAsia="en-US"/>
        </w:rPr>
      </w:pPr>
      <w:r w:rsidRPr="00CC417E">
        <w:rPr>
          <w:rFonts w:eastAsiaTheme="minorHAnsi" w:cs="Arial"/>
          <w:b/>
          <w:sz w:val="20"/>
          <w:szCs w:val="20"/>
          <w:lang w:eastAsia="en-US"/>
        </w:rPr>
        <w:t>Source Text for Marking Phonetic Sound Resource Sheet pp.3</w:t>
      </w:r>
    </w:p>
    <w:p w14:paraId="609F3698" w14:textId="77777777" w:rsidR="00CC417E" w:rsidRPr="00CC417E" w:rsidRDefault="00CC417E" w:rsidP="00CC417E">
      <w:pPr>
        <w:spacing w:after="200" w:line="720" w:lineRule="auto"/>
        <w:ind w:left="1440"/>
        <w:contextualSpacing/>
        <w:rPr>
          <w:rFonts w:eastAsiaTheme="minorHAnsi" w:cs="Arial"/>
          <w:b/>
          <w:sz w:val="20"/>
          <w:szCs w:val="20"/>
          <w:lang w:eastAsia="en-US"/>
        </w:rPr>
      </w:pPr>
      <w:r w:rsidRPr="00CC417E">
        <w:rPr>
          <w:rFonts w:eastAsiaTheme="minorHAnsi" w:cs="Arial"/>
          <w:b/>
          <w:sz w:val="20"/>
          <w:szCs w:val="20"/>
          <w:lang w:eastAsia="en-US"/>
        </w:rPr>
        <w:t xml:space="preserve">Online Source: BBC News Online (2013) </w:t>
      </w:r>
      <w:r w:rsidRPr="00CC417E">
        <w:rPr>
          <w:rFonts w:eastAsiaTheme="minorHAnsi" w:cs="Arial"/>
          <w:b/>
          <w:i/>
          <w:sz w:val="20"/>
          <w:szCs w:val="20"/>
          <w:lang w:eastAsia="en-US"/>
        </w:rPr>
        <w:t>Same-sex weddings to begin in March</w:t>
      </w:r>
      <w:r w:rsidRPr="00CC417E">
        <w:rPr>
          <w:rFonts w:eastAsiaTheme="minorHAnsi" w:cs="Arial"/>
          <w:b/>
          <w:sz w:val="20"/>
          <w:szCs w:val="20"/>
          <w:lang w:eastAsia="en-US"/>
        </w:rPr>
        <w:t xml:space="preserve">, [Online], Available: </w:t>
      </w:r>
      <w:hyperlink r:id="rId30" w:history="1">
        <w:r w:rsidRPr="00CC417E">
          <w:rPr>
            <w:rFonts w:eastAsiaTheme="minorHAnsi" w:cs="Arial"/>
            <w:b/>
            <w:color w:val="0000FF" w:themeColor="hyperlink"/>
            <w:sz w:val="20"/>
            <w:szCs w:val="20"/>
            <w:u w:val="single"/>
            <w:lang w:eastAsia="en-US"/>
          </w:rPr>
          <w:t>http://www.bbc.co.uk/news/uk-25321353</w:t>
        </w:r>
      </w:hyperlink>
      <w:r w:rsidRPr="00CC417E">
        <w:rPr>
          <w:rFonts w:eastAsiaTheme="minorHAnsi" w:cs="Arial"/>
          <w:b/>
          <w:sz w:val="20"/>
          <w:szCs w:val="20"/>
          <w:lang w:eastAsia="en-US"/>
        </w:rPr>
        <w:t xml:space="preserve">  [18 June 2014].</w:t>
      </w:r>
    </w:p>
    <w:p w14:paraId="56FE510A" w14:textId="77777777" w:rsidR="00CC417E" w:rsidRPr="00CC417E" w:rsidRDefault="00CC417E" w:rsidP="00CC417E">
      <w:pPr>
        <w:numPr>
          <w:ilvl w:val="0"/>
          <w:numId w:val="3"/>
        </w:numPr>
        <w:spacing w:after="200" w:line="720" w:lineRule="auto"/>
        <w:contextualSpacing/>
        <w:rPr>
          <w:rFonts w:eastAsiaTheme="minorHAnsi" w:cs="Arial"/>
          <w:b/>
          <w:sz w:val="20"/>
          <w:szCs w:val="20"/>
          <w:lang w:eastAsia="en-US"/>
        </w:rPr>
      </w:pPr>
      <w:r w:rsidRPr="00CC417E">
        <w:rPr>
          <w:rFonts w:cs="Arial"/>
          <w:b/>
          <w:color w:val="000000"/>
          <w:sz w:val="20"/>
          <w:szCs w:val="20"/>
          <w:lang w:eastAsia="en-US"/>
        </w:rPr>
        <w:t>TV Debate Activity Sheet pp.4</w:t>
      </w:r>
    </w:p>
    <w:p w14:paraId="7577D514" w14:textId="77777777" w:rsidR="00CC417E" w:rsidRPr="00CC417E" w:rsidRDefault="00CC417E" w:rsidP="00CC417E">
      <w:pPr>
        <w:numPr>
          <w:ilvl w:val="0"/>
          <w:numId w:val="3"/>
        </w:numPr>
        <w:spacing w:after="200" w:line="720" w:lineRule="auto"/>
        <w:contextualSpacing/>
        <w:rPr>
          <w:rFonts w:eastAsiaTheme="minorHAnsi" w:cs="Arial"/>
          <w:b/>
          <w:sz w:val="20"/>
          <w:szCs w:val="20"/>
          <w:lang w:eastAsia="en-US"/>
        </w:rPr>
      </w:pPr>
      <w:r w:rsidRPr="00CC417E">
        <w:rPr>
          <w:rFonts w:eastAsiaTheme="minorHAnsi" w:cs="Arial"/>
          <w:b/>
          <w:sz w:val="20"/>
          <w:szCs w:val="20"/>
          <w:lang w:eastAsia="en-US"/>
        </w:rPr>
        <w:t>Expressing Opinions Resource Sheet</w:t>
      </w:r>
    </w:p>
    <w:p w14:paraId="1136686A" w14:textId="77777777" w:rsidR="00CC417E" w:rsidRPr="00CC417E" w:rsidRDefault="00CC417E" w:rsidP="00CC417E">
      <w:pPr>
        <w:spacing w:after="200" w:line="276" w:lineRule="auto"/>
        <w:rPr>
          <w:rFonts w:eastAsiaTheme="minorHAnsi" w:cs="Arial"/>
          <w:sz w:val="16"/>
          <w:szCs w:val="16"/>
          <w:lang w:eastAsia="en-US"/>
        </w:rPr>
      </w:pPr>
    </w:p>
    <w:p w14:paraId="6F505FA1" w14:textId="77777777" w:rsidR="00CC417E" w:rsidRPr="00CC417E" w:rsidRDefault="00CC417E" w:rsidP="00CC417E">
      <w:pPr>
        <w:spacing w:after="200" w:line="276" w:lineRule="auto"/>
        <w:rPr>
          <w:rFonts w:eastAsiaTheme="minorHAnsi" w:cs="Arial"/>
          <w:sz w:val="16"/>
          <w:szCs w:val="16"/>
          <w:lang w:eastAsia="en-US"/>
        </w:rPr>
      </w:pPr>
    </w:p>
    <w:p w14:paraId="79719B5F" w14:textId="77777777" w:rsidR="00CC417E" w:rsidRPr="00CC417E" w:rsidRDefault="00CC417E" w:rsidP="00CC417E">
      <w:pPr>
        <w:spacing w:after="200" w:line="276" w:lineRule="auto"/>
        <w:rPr>
          <w:rFonts w:eastAsiaTheme="minorHAnsi" w:cs="Arial"/>
          <w:sz w:val="16"/>
          <w:szCs w:val="16"/>
          <w:lang w:eastAsia="en-US"/>
        </w:rPr>
      </w:pPr>
    </w:p>
    <w:p w14:paraId="16627D55" w14:textId="77777777" w:rsidR="00CC417E" w:rsidRPr="00CC417E" w:rsidRDefault="00CC417E" w:rsidP="00CC417E">
      <w:pPr>
        <w:spacing w:after="200" w:line="276" w:lineRule="auto"/>
        <w:rPr>
          <w:rFonts w:eastAsiaTheme="minorHAnsi" w:cs="Arial"/>
          <w:sz w:val="16"/>
          <w:szCs w:val="16"/>
          <w:lang w:eastAsia="en-US"/>
        </w:rPr>
      </w:pPr>
    </w:p>
    <w:p w14:paraId="5B6ED60E" w14:textId="77777777" w:rsidR="00CC417E" w:rsidRPr="00CC417E" w:rsidRDefault="00CC417E" w:rsidP="00CC417E">
      <w:pPr>
        <w:spacing w:after="200" w:line="276" w:lineRule="auto"/>
        <w:rPr>
          <w:rFonts w:eastAsiaTheme="minorHAnsi" w:cs="Arial"/>
          <w:sz w:val="16"/>
          <w:szCs w:val="16"/>
          <w:lang w:eastAsia="en-US"/>
        </w:rPr>
      </w:pPr>
    </w:p>
    <w:p w14:paraId="4FE0825E" w14:textId="77777777" w:rsidR="00CC417E" w:rsidRDefault="00CC417E" w:rsidP="00CC417E">
      <w:pPr>
        <w:spacing w:after="200" w:line="276" w:lineRule="auto"/>
        <w:rPr>
          <w:rFonts w:eastAsiaTheme="minorHAnsi" w:cs="Arial"/>
          <w:sz w:val="16"/>
          <w:szCs w:val="16"/>
          <w:lang w:eastAsia="en-US"/>
        </w:rPr>
      </w:pPr>
    </w:p>
    <w:p w14:paraId="1E5B1365" w14:textId="77777777" w:rsidR="00CC417E" w:rsidRPr="00CC417E" w:rsidRDefault="00CC417E" w:rsidP="00CC417E">
      <w:pPr>
        <w:spacing w:after="200" w:line="276" w:lineRule="auto"/>
        <w:rPr>
          <w:rFonts w:eastAsiaTheme="minorHAnsi" w:cs="Arial"/>
          <w:sz w:val="16"/>
          <w:szCs w:val="16"/>
          <w:lang w:eastAsia="en-US"/>
        </w:rPr>
      </w:pPr>
    </w:p>
    <w:p w14:paraId="72F62B55" w14:textId="77777777" w:rsidR="00CC417E" w:rsidRDefault="00CC417E" w:rsidP="00CC417E">
      <w:pPr>
        <w:spacing w:after="200" w:line="276" w:lineRule="auto"/>
        <w:rPr>
          <w:rFonts w:eastAsiaTheme="minorHAnsi" w:cs="Arial"/>
          <w:sz w:val="16"/>
          <w:szCs w:val="16"/>
          <w:lang w:eastAsia="en-US"/>
        </w:rPr>
      </w:pPr>
    </w:p>
    <w:p w14:paraId="69F39AD6" w14:textId="77777777" w:rsidR="00CC417E" w:rsidRDefault="00CC417E" w:rsidP="00CC417E">
      <w:pPr>
        <w:spacing w:after="200" w:line="276" w:lineRule="auto"/>
        <w:rPr>
          <w:rFonts w:eastAsiaTheme="minorHAnsi" w:cs="Arial"/>
          <w:sz w:val="16"/>
          <w:szCs w:val="16"/>
          <w:lang w:eastAsia="en-US"/>
        </w:rPr>
      </w:pPr>
    </w:p>
    <w:p w14:paraId="11764A16" w14:textId="77777777" w:rsidR="00CC417E" w:rsidRPr="00CC417E" w:rsidRDefault="00CC417E" w:rsidP="00CC417E">
      <w:pPr>
        <w:spacing w:after="200" w:line="276" w:lineRule="auto"/>
        <w:rPr>
          <w:rFonts w:eastAsiaTheme="minorHAnsi" w:cs="Arial"/>
          <w:sz w:val="16"/>
          <w:szCs w:val="16"/>
          <w:lang w:eastAsia="en-US"/>
        </w:rPr>
      </w:pPr>
    </w:p>
    <w:p w14:paraId="68E95E41" w14:textId="77777777" w:rsidR="00CC417E" w:rsidRPr="00CC417E" w:rsidRDefault="00CC417E" w:rsidP="00CC417E">
      <w:pPr>
        <w:spacing w:after="200" w:line="276" w:lineRule="auto"/>
        <w:rPr>
          <w:rFonts w:eastAsiaTheme="minorHAnsi" w:cs="Arial"/>
          <w:sz w:val="16"/>
          <w:szCs w:val="16"/>
          <w:lang w:eastAsia="en-US"/>
        </w:rPr>
      </w:pPr>
      <w:r w:rsidRPr="00CC417E">
        <w:rPr>
          <w:rFonts w:eastAsiaTheme="minorHAnsi" w:cs="Arial"/>
          <w:noProof/>
          <w:sz w:val="16"/>
          <w:szCs w:val="16"/>
        </w:rPr>
        <w:drawing>
          <wp:anchor distT="0" distB="0" distL="114300" distR="114300" simplePos="0" relativeHeight="251666432" behindDoc="0" locked="0" layoutInCell="1" allowOverlap="1" wp14:anchorId="764C103B" wp14:editId="5F17AE61">
            <wp:simplePos x="0" y="0"/>
            <wp:positionH relativeFrom="column">
              <wp:posOffset>4848225</wp:posOffset>
            </wp:positionH>
            <wp:positionV relativeFrom="paragraph">
              <wp:posOffset>104775</wp:posOffset>
            </wp:positionV>
            <wp:extent cx="1504950" cy="11906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4950" cy="1190625"/>
                    </a:xfrm>
                    <a:prstGeom prst="rect">
                      <a:avLst/>
                    </a:prstGeom>
                    <a:noFill/>
                  </pic:spPr>
                </pic:pic>
              </a:graphicData>
            </a:graphic>
            <wp14:sizeRelH relativeFrom="page">
              <wp14:pctWidth>0</wp14:pctWidth>
            </wp14:sizeRelH>
            <wp14:sizeRelV relativeFrom="page">
              <wp14:pctHeight>0</wp14:pctHeight>
            </wp14:sizeRelV>
          </wp:anchor>
        </w:drawing>
      </w:r>
    </w:p>
    <w:p w14:paraId="5BD1BF8D" w14:textId="77777777" w:rsidR="00CC417E" w:rsidRPr="00CC417E" w:rsidRDefault="00CC417E" w:rsidP="00CC417E">
      <w:pPr>
        <w:spacing w:after="200" w:line="276" w:lineRule="auto"/>
        <w:rPr>
          <w:rFonts w:eastAsiaTheme="minorHAnsi" w:cs="Arial"/>
          <w:sz w:val="16"/>
          <w:szCs w:val="16"/>
          <w:lang w:eastAsia="en-US"/>
        </w:rPr>
      </w:pPr>
      <w:r w:rsidRPr="00CC417E">
        <w:rPr>
          <w:rFonts w:eastAsiaTheme="minorHAnsi" w:cs="Arial"/>
          <w:noProof/>
          <w:sz w:val="16"/>
          <w:szCs w:val="16"/>
        </w:rPr>
        <mc:AlternateContent>
          <mc:Choice Requires="wps">
            <w:drawing>
              <wp:anchor distT="0" distB="0" distL="114300" distR="114300" simplePos="0" relativeHeight="251667456" behindDoc="0" locked="0" layoutInCell="1" allowOverlap="1" wp14:anchorId="2A899E53" wp14:editId="2EBF82B2">
                <wp:simplePos x="0" y="0"/>
                <wp:positionH relativeFrom="column">
                  <wp:posOffset>-361507</wp:posOffset>
                </wp:positionH>
                <wp:positionV relativeFrom="paragraph">
                  <wp:posOffset>96106</wp:posOffset>
                </wp:positionV>
                <wp:extent cx="5286375" cy="93566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935665"/>
                        </a:xfrm>
                        <a:prstGeom prst="rect">
                          <a:avLst/>
                        </a:prstGeom>
                        <a:solidFill>
                          <a:srgbClr val="FFFFFF"/>
                        </a:solidFill>
                        <a:ln w="9525">
                          <a:noFill/>
                          <a:miter lim="800000"/>
                          <a:headEnd/>
                          <a:tailEnd/>
                        </a:ln>
                      </wps:spPr>
                      <wps:txbx>
                        <w:txbxContent>
                          <w:p w14:paraId="2DB27401" w14:textId="77777777" w:rsidR="00CC417E" w:rsidRPr="00C35141" w:rsidRDefault="00CC417E" w:rsidP="00CC417E">
                            <w:pPr>
                              <w:jc w:val="both"/>
                              <w:rPr>
                                <w:sz w:val="16"/>
                                <w:szCs w:val="16"/>
                              </w:rPr>
                            </w:pPr>
                            <w:r w:rsidRPr="00C35141">
                              <w:rPr>
                                <w:sz w:val="16"/>
                                <w:szCs w:val="16"/>
                              </w:rPr>
                              <w:t xml:space="preserve">The creation of this material by Morley College has been financed by the Skills Funding Agency Equality and Diversity Innovation Fund 2013/14.Copyright in this material is vested in the Crown but it is made freely available through an Open Government Licence. This licence enables you to use and adapt the material but you must attribute Morley College as the creator and include details of the licence. Full details of the licence are available at </w:t>
                            </w:r>
                            <w:hyperlink r:id="rId32" w:history="1">
                              <w:r w:rsidRPr="00C35141">
                                <w:rPr>
                                  <w:color w:val="0000FF"/>
                                  <w:sz w:val="16"/>
                                  <w:szCs w:val="16"/>
                                  <w:u w:val="single"/>
                                </w:rPr>
                                <w:t>http://www.nationalarchives.gov.uk/doc/open-government-licence/</w:t>
                              </w:r>
                            </w:hyperlink>
                            <w:r w:rsidRPr="00C35141">
                              <w:rPr>
                                <w:sz w:val="16"/>
                                <w:szCs w:val="16"/>
                              </w:rPr>
                              <w:t xml:space="preserve"> </w:t>
                            </w:r>
                          </w:p>
                          <w:p w14:paraId="32192733" w14:textId="77777777" w:rsidR="00CC417E" w:rsidRDefault="00CC417E" w:rsidP="00CC41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45pt;margin-top:7.55pt;width:416.25pt;height:7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" stroked="f">
                <v:textbox>
                  <w:txbxContent>
                    <w:p w14:paraId="2DB27401" w14:textId="77777777" w:rsidR="00CC417E" w:rsidRPr="00C35141" w:rsidRDefault="00CC417E" w:rsidP="00CC417E">
                      <w:pPr>
                        <w:jc w:val="both"/>
                        <w:rPr>
                          <w:sz w:val="16"/>
                          <w:szCs w:val="16"/>
                        </w:rPr>
                      </w:pPr>
                      <w:r w:rsidRPr="00C35141">
                        <w:rPr>
                          <w:sz w:val="16"/>
                          <w:szCs w:val="16"/>
                        </w:rPr>
                        <w:t xml:space="preserve">The creation of this material by Morley College has been financed by the Skills Funding Agency Equality and Diversity Innovation Fund 2013/14.Copyright in this material is vested in the Crown but it is made freely available through an Open Government Licence. This licence enables you to use and adapt the material but you must attribute Morley College as the creator and include details of the licence. Full details of the licence are available at </w:t>
                      </w:r>
                      <w:hyperlink r:id="rId33" w:history="1">
                        <w:r w:rsidRPr="00C35141">
                          <w:rPr>
                            <w:color w:val="0000FF"/>
                            <w:sz w:val="16"/>
                            <w:szCs w:val="16"/>
                            <w:u w:val="single"/>
                          </w:rPr>
                          <w:t>http://www.nationalarchives.gov.uk/doc/open-government-licence/</w:t>
                        </w:r>
                      </w:hyperlink>
                      <w:r w:rsidRPr="00C35141">
                        <w:rPr>
                          <w:sz w:val="16"/>
                          <w:szCs w:val="16"/>
                        </w:rPr>
                        <w:t xml:space="preserve"> </w:t>
                      </w:r>
                    </w:p>
                    <w:p w14:paraId="32192733" w14:textId="77777777" w:rsidR="00CC417E" w:rsidRDefault="00CC417E" w:rsidP="00CC417E"/>
                  </w:txbxContent>
                </v:textbox>
              </v:shape>
            </w:pict>
          </mc:Fallback>
        </mc:AlternateContent>
      </w:r>
    </w:p>
    <w:p w14:paraId="0405B4BE" w14:textId="77777777" w:rsidR="00CC417E" w:rsidRDefault="00CC417E" w:rsidP="00CC417E">
      <w:pPr>
        <w:spacing w:after="200" w:line="276" w:lineRule="auto"/>
        <w:rPr>
          <w:rFonts w:eastAsiaTheme="minorHAnsi" w:cs="Arial"/>
          <w:sz w:val="16"/>
          <w:szCs w:val="16"/>
          <w:lang w:eastAsia="en-US"/>
        </w:rPr>
      </w:pPr>
    </w:p>
    <w:p w14:paraId="0204E020" w14:textId="77777777" w:rsidR="00CC417E" w:rsidRDefault="00CC417E" w:rsidP="00CC417E">
      <w:pPr>
        <w:spacing w:after="200" w:line="276" w:lineRule="auto"/>
        <w:rPr>
          <w:rFonts w:eastAsia="Calibri" w:cs="Arial"/>
          <w:sz w:val="24"/>
          <w:lang w:eastAsia="en-US"/>
        </w:rPr>
      </w:pPr>
    </w:p>
    <w:p w14:paraId="703D548A" w14:textId="77777777" w:rsidR="00CC417E" w:rsidRPr="00CC417E" w:rsidRDefault="00CC417E" w:rsidP="00CC417E">
      <w:pPr>
        <w:spacing w:after="200" w:line="276" w:lineRule="auto"/>
        <w:rPr>
          <w:rFonts w:eastAsia="Calibri" w:cs="Arial"/>
          <w:sz w:val="24"/>
          <w:lang w:eastAsia="en-US"/>
        </w:rPr>
      </w:pPr>
      <w:r w:rsidRPr="00CC417E">
        <w:rPr>
          <w:rFonts w:eastAsia="Calibri" w:cs="Arial"/>
          <w:sz w:val="24"/>
          <w:lang w:eastAsia="en-US"/>
        </w:rPr>
        <w:lastRenderedPageBreak/>
        <w:t>Lynne Featherstone</w:t>
      </w:r>
    </w:p>
    <w:p w14:paraId="7BE134BB" w14:textId="77777777" w:rsidR="00CC417E" w:rsidRPr="00CC417E" w:rsidRDefault="00CC417E" w:rsidP="00CC417E">
      <w:pPr>
        <w:spacing w:after="200" w:line="276" w:lineRule="auto"/>
        <w:rPr>
          <w:rFonts w:eastAsia="Calibri" w:cs="Arial"/>
          <w:sz w:val="40"/>
          <w:szCs w:val="40"/>
          <w:lang w:eastAsia="en-US"/>
        </w:rPr>
      </w:pPr>
    </w:p>
    <w:p w14:paraId="09B0DADB" w14:textId="77777777" w:rsidR="00CC417E" w:rsidRPr="00CC417E" w:rsidRDefault="00CC417E" w:rsidP="00CC417E">
      <w:pPr>
        <w:spacing w:after="200" w:line="276" w:lineRule="auto"/>
        <w:rPr>
          <w:rFonts w:eastAsia="Calibri" w:cs="Arial"/>
          <w:sz w:val="40"/>
          <w:szCs w:val="40"/>
          <w:lang w:eastAsia="en-US"/>
        </w:rPr>
      </w:pPr>
      <w:r w:rsidRPr="00CC417E">
        <w:rPr>
          <w:rFonts w:eastAsia="Calibri" w:cs="Arial"/>
          <w:sz w:val="40"/>
          <w:szCs w:val="40"/>
          <w:lang w:eastAsia="en-US"/>
        </w:rPr>
        <w:t xml:space="preserve">What I would say to anyone: churches, mosques, some of the orthodox synagogues who had real concerns, is that I hope that concern will now be abating because really this is about love. </w:t>
      </w:r>
    </w:p>
    <w:p w14:paraId="60C8ACD8" w14:textId="77777777" w:rsidR="00CC417E" w:rsidRPr="00CC417E" w:rsidRDefault="00CC417E" w:rsidP="00CC417E">
      <w:pPr>
        <w:spacing w:after="200" w:line="276" w:lineRule="auto"/>
        <w:rPr>
          <w:rFonts w:eastAsia="Calibri" w:cs="Arial"/>
          <w:sz w:val="40"/>
          <w:szCs w:val="40"/>
          <w:lang w:eastAsia="en-US"/>
        </w:rPr>
      </w:pPr>
    </w:p>
    <w:p w14:paraId="0D9BB788" w14:textId="77777777" w:rsidR="00CC417E" w:rsidRPr="00CC417E" w:rsidRDefault="00CC417E" w:rsidP="00CC417E">
      <w:pPr>
        <w:spacing w:after="200" w:line="276" w:lineRule="auto"/>
        <w:rPr>
          <w:rFonts w:eastAsia="Calibri" w:cs="Arial"/>
          <w:sz w:val="40"/>
          <w:szCs w:val="40"/>
          <w:lang w:eastAsia="en-US"/>
        </w:rPr>
      </w:pPr>
      <w:r w:rsidRPr="00CC417E">
        <w:rPr>
          <w:rFonts w:eastAsia="Calibri" w:cs="Arial"/>
          <w:sz w:val="40"/>
          <w:szCs w:val="40"/>
          <w:lang w:eastAsia="en-US"/>
        </w:rPr>
        <w:t>This is simply for those people who want to marry someone of the same sex and will not impinge on anyone who doesn’t.</w:t>
      </w:r>
    </w:p>
    <w:p w14:paraId="29DCA6D0" w14:textId="77777777" w:rsidR="00CC417E" w:rsidRPr="00CC417E" w:rsidRDefault="00CC417E" w:rsidP="00CC417E">
      <w:pPr>
        <w:spacing w:after="200" w:line="276" w:lineRule="auto"/>
        <w:rPr>
          <w:rFonts w:eastAsia="Calibri" w:cs="Arial"/>
          <w:sz w:val="40"/>
          <w:szCs w:val="40"/>
          <w:lang w:eastAsia="en-US"/>
        </w:rPr>
      </w:pPr>
    </w:p>
    <w:p w14:paraId="10F83B34" w14:textId="77777777" w:rsidR="00CC417E" w:rsidRPr="00CC417E" w:rsidRDefault="00CC417E" w:rsidP="00CC417E">
      <w:pPr>
        <w:spacing w:after="200" w:line="276" w:lineRule="auto"/>
        <w:rPr>
          <w:rFonts w:eastAsia="Calibri" w:cs="Arial"/>
          <w:sz w:val="40"/>
          <w:szCs w:val="40"/>
          <w:lang w:eastAsia="en-US"/>
        </w:rPr>
      </w:pPr>
      <w:r w:rsidRPr="00CC417E">
        <w:rPr>
          <w:rFonts w:eastAsia="Calibri" w:cs="Arial"/>
          <w:sz w:val="40"/>
          <w:szCs w:val="40"/>
          <w:lang w:eastAsia="en-US"/>
        </w:rPr>
        <w:t>It’s a live and let live policy and the Liberal Democrats have always had this as our policy and I’m very proud that this is something that I had a major part in and it’s about happiness.</w:t>
      </w:r>
    </w:p>
    <w:p w14:paraId="1E03F1DD" w14:textId="77777777" w:rsidR="00CC417E" w:rsidRPr="00CC417E" w:rsidRDefault="00CC417E" w:rsidP="00CC417E">
      <w:pPr>
        <w:spacing w:after="200" w:line="276" w:lineRule="auto"/>
        <w:rPr>
          <w:rFonts w:eastAsiaTheme="minorHAnsi" w:cs="Arial"/>
          <w:szCs w:val="22"/>
          <w:lang w:eastAsia="en-US"/>
        </w:rPr>
      </w:pPr>
    </w:p>
    <w:p w14:paraId="18627910" w14:textId="77777777" w:rsidR="00CC417E" w:rsidRPr="00CC417E" w:rsidRDefault="00CC417E" w:rsidP="00CC417E">
      <w:pPr>
        <w:spacing w:after="200" w:line="276" w:lineRule="auto"/>
        <w:rPr>
          <w:rFonts w:eastAsiaTheme="minorHAnsi" w:cs="Arial"/>
          <w:szCs w:val="22"/>
          <w:lang w:eastAsia="en-US"/>
        </w:rPr>
      </w:pPr>
    </w:p>
    <w:p w14:paraId="14CB231F" w14:textId="77777777" w:rsidR="00CC417E" w:rsidRPr="00CC417E" w:rsidRDefault="00CC417E" w:rsidP="00CC417E">
      <w:pPr>
        <w:spacing w:after="200" w:line="276" w:lineRule="auto"/>
        <w:rPr>
          <w:rFonts w:eastAsiaTheme="minorHAnsi" w:cs="Arial"/>
          <w:szCs w:val="22"/>
          <w:lang w:eastAsia="en-US"/>
        </w:rPr>
      </w:pPr>
    </w:p>
    <w:p w14:paraId="500F1A9A" w14:textId="77777777" w:rsidR="00CC417E" w:rsidRPr="00CC417E" w:rsidRDefault="00CC417E" w:rsidP="00CC417E">
      <w:pPr>
        <w:spacing w:after="200" w:line="276" w:lineRule="auto"/>
        <w:rPr>
          <w:rFonts w:eastAsiaTheme="minorHAnsi" w:cs="Arial"/>
          <w:szCs w:val="22"/>
          <w:lang w:eastAsia="en-US"/>
        </w:rPr>
      </w:pPr>
    </w:p>
    <w:p w14:paraId="6E7C6494" w14:textId="77777777" w:rsidR="00CC417E" w:rsidRDefault="00CC417E" w:rsidP="00CC417E">
      <w:pPr>
        <w:spacing w:after="200" w:line="276" w:lineRule="auto"/>
        <w:rPr>
          <w:rFonts w:eastAsiaTheme="minorHAnsi" w:cs="Arial"/>
          <w:szCs w:val="22"/>
          <w:lang w:eastAsia="en-US"/>
        </w:rPr>
      </w:pPr>
    </w:p>
    <w:p w14:paraId="6A8B1209" w14:textId="77777777" w:rsidR="00CC417E" w:rsidRPr="00CC417E" w:rsidRDefault="00CC417E" w:rsidP="00CC417E">
      <w:pPr>
        <w:spacing w:after="200" w:line="276" w:lineRule="auto"/>
        <w:rPr>
          <w:rFonts w:eastAsiaTheme="minorHAnsi" w:cs="Arial"/>
          <w:szCs w:val="22"/>
          <w:lang w:eastAsia="en-US"/>
        </w:rPr>
      </w:pPr>
    </w:p>
    <w:p w14:paraId="3C3E3869" w14:textId="77777777" w:rsidR="00CC417E" w:rsidRDefault="00CC417E" w:rsidP="00CC417E">
      <w:pPr>
        <w:spacing w:after="200" w:line="276" w:lineRule="auto"/>
        <w:rPr>
          <w:rFonts w:eastAsiaTheme="minorHAnsi" w:cs="Arial"/>
          <w:szCs w:val="22"/>
          <w:lang w:eastAsia="en-US"/>
        </w:rPr>
      </w:pPr>
    </w:p>
    <w:p w14:paraId="1016CC99" w14:textId="77777777" w:rsidR="00CC417E" w:rsidRPr="00CC417E" w:rsidRDefault="00CC417E" w:rsidP="00CC417E">
      <w:pPr>
        <w:spacing w:after="200" w:line="276" w:lineRule="auto"/>
        <w:rPr>
          <w:rFonts w:eastAsiaTheme="minorHAnsi" w:cs="Arial"/>
          <w:szCs w:val="22"/>
          <w:lang w:eastAsia="en-US"/>
        </w:rPr>
      </w:pPr>
    </w:p>
    <w:p w14:paraId="3A06F819" w14:textId="77777777" w:rsidR="00CC417E" w:rsidRPr="00CC417E" w:rsidRDefault="00CC417E" w:rsidP="00CC417E">
      <w:pPr>
        <w:spacing w:before="100" w:beforeAutospacing="1" w:after="100" w:afterAutospacing="1" w:line="510" w:lineRule="atLeast"/>
        <w:outlineLvl w:val="0"/>
        <w:rPr>
          <w:rFonts w:cs="Arial"/>
          <w:b/>
          <w:bCs/>
          <w:color w:val="000000"/>
          <w:spacing w:val="-15"/>
          <w:kern w:val="36"/>
          <w:sz w:val="49"/>
          <w:szCs w:val="49"/>
        </w:rPr>
      </w:pPr>
      <w:r w:rsidRPr="00CC417E">
        <w:rPr>
          <w:rFonts w:cs="Arial"/>
          <w:b/>
          <w:bCs/>
          <w:color w:val="000000"/>
          <w:spacing w:val="-15"/>
          <w:kern w:val="36"/>
          <w:sz w:val="49"/>
          <w:szCs w:val="49"/>
        </w:rPr>
        <w:lastRenderedPageBreak/>
        <w:t>Same-sex weddings to begin in March</w:t>
      </w:r>
    </w:p>
    <w:p w14:paraId="3868BCC3" w14:textId="77777777" w:rsidR="00CC417E" w:rsidRPr="00CC417E" w:rsidRDefault="00CC417E" w:rsidP="00CC417E">
      <w:pPr>
        <w:spacing w:before="100" w:beforeAutospacing="1" w:after="100" w:afterAutospacing="1" w:line="270" w:lineRule="atLeast"/>
        <w:rPr>
          <w:rFonts w:cs="Arial"/>
          <w:color w:val="333333"/>
          <w:sz w:val="28"/>
          <w:szCs w:val="28"/>
        </w:rPr>
      </w:pPr>
      <w:r w:rsidRPr="00CC417E">
        <w:rPr>
          <w:rFonts w:cs="Arial"/>
          <w:color w:val="333333"/>
          <w:sz w:val="28"/>
          <w:szCs w:val="28"/>
        </w:rPr>
        <w:t xml:space="preserve">The first same-sex weddings in England and Wales will be able to take place from 29 March 2014, Equalities Minister Maria Miller says. </w:t>
      </w:r>
    </w:p>
    <w:p w14:paraId="251E4AFA" w14:textId="77777777" w:rsidR="00CC417E" w:rsidRPr="00CC417E" w:rsidRDefault="00CC417E" w:rsidP="00CC417E">
      <w:pPr>
        <w:spacing w:before="100" w:beforeAutospacing="1" w:after="100" w:afterAutospacing="1" w:line="270" w:lineRule="atLeast"/>
        <w:rPr>
          <w:rFonts w:cs="Arial"/>
          <w:color w:val="333333"/>
          <w:sz w:val="28"/>
          <w:szCs w:val="28"/>
        </w:rPr>
      </w:pPr>
      <w:r w:rsidRPr="00CC417E">
        <w:rPr>
          <w:rFonts w:eastAsia="Calibri" w:cs="Arial"/>
          <w:noProof/>
          <w:szCs w:val="22"/>
        </w:rPr>
        <w:drawing>
          <wp:anchor distT="0" distB="0" distL="114300" distR="114300" simplePos="0" relativeHeight="251668480" behindDoc="1" locked="0" layoutInCell="1" allowOverlap="1" wp14:anchorId="130E75ED" wp14:editId="2CCEC743">
            <wp:simplePos x="0" y="0"/>
            <wp:positionH relativeFrom="column">
              <wp:posOffset>0</wp:posOffset>
            </wp:positionH>
            <wp:positionV relativeFrom="paragraph">
              <wp:posOffset>690245</wp:posOffset>
            </wp:positionV>
            <wp:extent cx="2857500" cy="2959100"/>
            <wp:effectExtent l="0" t="0" r="0" b="0"/>
            <wp:wrapThrough wrapText="bothSides">
              <wp:wrapPolygon edited="0">
                <wp:start x="0" y="0"/>
                <wp:lineTo x="0" y="21415"/>
                <wp:lineTo x="21456" y="21415"/>
                <wp:lineTo x="21456" y="0"/>
                <wp:lineTo x="0" y="0"/>
              </wp:wrapPolygon>
            </wp:wrapThrough>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959100"/>
                    </a:xfrm>
                    <a:prstGeom prst="rect">
                      <a:avLst/>
                    </a:prstGeom>
                    <a:noFill/>
                  </pic:spPr>
                </pic:pic>
              </a:graphicData>
            </a:graphic>
            <wp14:sizeRelH relativeFrom="page">
              <wp14:pctWidth>0</wp14:pctWidth>
            </wp14:sizeRelH>
            <wp14:sizeRelV relativeFrom="page">
              <wp14:pctHeight>0</wp14:pctHeight>
            </wp14:sizeRelV>
          </wp:anchor>
        </w:drawing>
      </w:r>
      <w:r w:rsidRPr="00CC417E">
        <w:rPr>
          <w:rFonts w:cs="Arial"/>
          <w:color w:val="333333"/>
          <w:sz w:val="28"/>
          <w:szCs w:val="28"/>
        </w:rPr>
        <w:t>MPs approved the principle of same-sex marriage despite opposition from many Conservatives, which brought out tensions in the party.</w:t>
      </w:r>
    </w:p>
    <w:p w14:paraId="162F0CE6" w14:textId="77777777" w:rsidR="00CC417E" w:rsidRPr="00CC417E" w:rsidRDefault="00CC417E" w:rsidP="00CC417E">
      <w:pPr>
        <w:spacing w:before="100" w:beforeAutospacing="1" w:after="100" w:afterAutospacing="1" w:line="270" w:lineRule="atLeast"/>
        <w:rPr>
          <w:rFonts w:cs="Arial"/>
          <w:color w:val="333333"/>
          <w:sz w:val="28"/>
          <w:szCs w:val="28"/>
        </w:rPr>
      </w:pPr>
      <w:r w:rsidRPr="00CC417E">
        <w:rPr>
          <w:rFonts w:cs="Arial"/>
          <w:color w:val="333333"/>
          <w:sz w:val="28"/>
          <w:szCs w:val="28"/>
        </w:rPr>
        <w:t>The Church of England, the Church in Wales and other faith groups stated their opposition.</w:t>
      </w:r>
    </w:p>
    <w:p w14:paraId="260E9040" w14:textId="77777777" w:rsidR="00CC417E" w:rsidRPr="00CC417E" w:rsidRDefault="00CC417E" w:rsidP="00CC417E">
      <w:pPr>
        <w:spacing w:before="100" w:beforeAutospacing="1" w:after="100" w:afterAutospacing="1" w:line="270" w:lineRule="atLeast"/>
        <w:rPr>
          <w:rFonts w:cs="Arial"/>
          <w:color w:val="333333"/>
          <w:sz w:val="28"/>
          <w:szCs w:val="28"/>
        </w:rPr>
      </w:pPr>
      <w:r w:rsidRPr="00CC417E">
        <w:rPr>
          <w:rFonts w:cs="Arial"/>
          <w:color w:val="333333"/>
          <w:sz w:val="28"/>
          <w:szCs w:val="28"/>
        </w:rPr>
        <w:t>Ms Miller said: "Marriage is one of our most important institutions, and from 29 March 2014 it will be open to everyone, irrespective of whether they fall in love with someone of the same sex or opposite sex."</w:t>
      </w:r>
    </w:p>
    <w:p w14:paraId="17C09FAC" w14:textId="77777777" w:rsidR="00CC417E" w:rsidRPr="00CC417E" w:rsidRDefault="00CC417E" w:rsidP="00CC417E">
      <w:pPr>
        <w:spacing w:before="100" w:beforeAutospacing="1" w:after="100" w:afterAutospacing="1" w:line="270" w:lineRule="atLeast"/>
        <w:rPr>
          <w:rFonts w:cs="Arial"/>
          <w:color w:val="333333"/>
          <w:sz w:val="28"/>
          <w:szCs w:val="28"/>
        </w:rPr>
      </w:pPr>
      <w:r w:rsidRPr="00CC417E">
        <w:rPr>
          <w:rFonts w:cs="Arial"/>
          <w:color w:val="333333"/>
          <w:sz w:val="28"/>
          <w:szCs w:val="28"/>
        </w:rPr>
        <w:t xml:space="preserve">She said it was "just another step in the evolution of marriage". </w:t>
      </w:r>
    </w:p>
    <w:p w14:paraId="53BA5AB5" w14:textId="77777777" w:rsidR="00CC417E" w:rsidRPr="00CC417E" w:rsidRDefault="00CC417E" w:rsidP="00CC417E">
      <w:pPr>
        <w:spacing w:before="100" w:beforeAutospacing="1" w:after="100" w:afterAutospacing="1" w:line="270" w:lineRule="atLeast"/>
        <w:rPr>
          <w:rFonts w:cs="Arial"/>
          <w:color w:val="333333"/>
          <w:sz w:val="28"/>
          <w:szCs w:val="28"/>
        </w:rPr>
      </w:pPr>
    </w:p>
    <w:p w14:paraId="2F36A7B3" w14:textId="77777777" w:rsidR="00CC417E" w:rsidRPr="00CC417E" w:rsidRDefault="00CC417E" w:rsidP="00CC417E">
      <w:pPr>
        <w:spacing w:before="100" w:beforeAutospacing="1" w:after="100" w:afterAutospacing="1" w:line="270" w:lineRule="atLeast"/>
        <w:rPr>
          <w:rFonts w:cs="Arial"/>
          <w:color w:val="333333"/>
          <w:sz w:val="28"/>
          <w:szCs w:val="28"/>
        </w:rPr>
      </w:pPr>
      <w:r w:rsidRPr="00CC417E">
        <w:rPr>
          <w:rFonts w:cs="Arial"/>
          <w:color w:val="333333"/>
          <w:sz w:val="28"/>
          <w:szCs w:val="28"/>
        </w:rPr>
        <w:t>(</w:t>
      </w:r>
      <w:proofErr w:type="gramStart"/>
      <w:r w:rsidRPr="00CC417E">
        <w:rPr>
          <w:rFonts w:cs="Arial"/>
          <w:color w:val="333333"/>
          <w:sz w:val="28"/>
          <w:szCs w:val="28"/>
        </w:rPr>
        <w:t>adapted</w:t>
      </w:r>
      <w:proofErr w:type="gramEnd"/>
      <w:r w:rsidRPr="00CC417E">
        <w:rPr>
          <w:rFonts w:cs="Arial"/>
          <w:color w:val="333333"/>
          <w:sz w:val="28"/>
          <w:szCs w:val="28"/>
        </w:rPr>
        <w:t xml:space="preserve"> from BBC website 10 December 2013)</w:t>
      </w:r>
    </w:p>
    <w:p w14:paraId="5ECC3E9D" w14:textId="77777777" w:rsidR="00CC417E" w:rsidRPr="00CC417E" w:rsidRDefault="00CC417E" w:rsidP="00CC417E">
      <w:pPr>
        <w:spacing w:after="200" w:line="276" w:lineRule="auto"/>
        <w:rPr>
          <w:rFonts w:eastAsiaTheme="minorHAnsi" w:cs="Arial"/>
          <w:szCs w:val="22"/>
          <w:lang w:eastAsia="en-US"/>
        </w:rPr>
      </w:pPr>
    </w:p>
    <w:p w14:paraId="5C8AFCE7" w14:textId="77777777" w:rsidR="00CC417E" w:rsidRPr="00CC417E" w:rsidRDefault="00CC417E" w:rsidP="00CC417E">
      <w:pPr>
        <w:spacing w:after="200" w:line="276" w:lineRule="auto"/>
        <w:rPr>
          <w:rFonts w:eastAsiaTheme="minorHAnsi" w:cs="Arial"/>
          <w:szCs w:val="22"/>
          <w:lang w:eastAsia="en-US"/>
        </w:rPr>
      </w:pPr>
    </w:p>
    <w:p w14:paraId="5B150B06" w14:textId="77777777" w:rsidR="00CC417E" w:rsidRPr="00CC417E" w:rsidRDefault="00CC417E" w:rsidP="00CC417E">
      <w:pPr>
        <w:spacing w:after="200" w:line="276" w:lineRule="auto"/>
        <w:rPr>
          <w:rFonts w:eastAsiaTheme="minorHAnsi" w:cs="Arial"/>
          <w:szCs w:val="22"/>
          <w:lang w:eastAsia="en-US"/>
        </w:rPr>
      </w:pPr>
    </w:p>
    <w:p w14:paraId="5154CE9A" w14:textId="77777777" w:rsidR="00CC417E" w:rsidRPr="00CC417E" w:rsidRDefault="00CC417E" w:rsidP="00CC417E">
      <w:pPr>
        <w:spacing w:after="200" w:line="276" w:lineRule="auto"/>
        <w:rPr>
          <w:rFonts w:eastAsiaTheme="minorHAnsi" w:cs="Arial"/>
          <w:szCs w:val="22"/>
          <w:lang w:eastAsia="en-US"/>
        </w:rPr>
      </w:pPr>
    </w:p>
    <w:p w14:paraId="3D86D997" w14:textId="77777777" w:rsidR="00CC417E" w:rsidRPr="00CC417E" w:rsidRDefault="00CC417E" w:rsidP="00CC417E">
      <w:pPr>
        <w:spacing w:after="200" w:line="276" w:lineRule="auto"/>
        <w:rPr>
          <w:rFonts w:eastAsiaTheme="minorHAnsi" w:cs="Arial"/>
          <w:szCs w:val="22"/>
          <w:lang w:eastAsia="en-US"/>
        </w:rPr>
      </w:pPr>
    </w:p>
    <w:p w14:paraId="7956420E" w14:textId="77777777" w:rsidR="00CC417E" w:rsidRPr="00CC417E" w:rsidRDefault="00CC417E" w:rsidP="00CC417E">
      <w:pPr>
        <w:spacing w:after="200" w:line="276" w:lineRule="auto"/>
        <w:rPr>
          <w:rFonts w:eastAsiaTheme="minorHAnsi" w:cs="Arial"/>
          <w:szCs w:val="22"/>
          <w:lang w:eastAsia="en-US"/>
        </w:rPr>
      </w:pPr>
    </w:p>
    <w:p w14:paraId="32C5BFBC" w14:textId="77777777" w:rsidR="00CC417E" w:rsidRDefault="00CC417E" w:rsidP="00CC417E">
      <w:pPr>
        <w:spacing w:after="200" w:line="276" w:lineRule="auto"/>
        <w:rPr>
          <w:rFonts w:eastAsiaTheme="minorHAnsi" w:cs="Arial"/>
          <w:szCs w:val="22"/>
          <w:lang w:eastAsia="en-US"/>
        </w:rPr>
      </w:pPr>
    </w:p>
    <w:p w14:paraId="55B3BA10" w14:textId="77777777" w:rsidR="00CC417E" w:rsidRDefault="00CC417E" w:rsidP="00CC417E">
      <w:pPr>
        <w:spacing w:after="200" w:line="276" w:lineRule="auto"/>
        <w:rPr>
          <w:rFonts w:eastAsiaTheme="minorHAnsi" w:cs="Arial"/>
          <w:szCs w:val="22"/>
          <w:lang w:eastAsia="en-US"/>
        </w:rPr>
      </w:pPr>
    </w:p>
    <w:p w14:paraId="743FE3B2" w14:textId="77777777" w:rsidR="00CC417E" w:rsidRPr="00CC417E" w:rsidRDefault="00CC417E" w:rsidP="00CC417E">
      <w:pPr>
        <w:spacing w:after="200" w:line="276" w:lineRule="auto"/>
        <w:rPr>
          <w:rFonts w:eastAsiaTheme="minorHAnsi" w:cs="Arial"/>
          <w:szCs w:val="22"/>
          <w:lang w:eastAsia="en-US"/>
        </w:rPr>
      </w:pPr>
    </w:p>
    <w:p w14:paraId="67594DB6" w14:textId="77777777" w:rsidR="00CC417E" w:rsidRPr="00CC417E" w:rsidRDefault="00CC417E" w:rsidP="00CC417E">
      <w:pPr>
        <w:tabs>
          <w:tab w:val="right" w:pos="4801"/>
        </w:tabs>
        <w:spacing w:line="240" w:lineRule="auto"/>
        <w:rPr>
          <w:rFonts w:eastAsiaTheme="minorHAnsi" w:cs="Arial"/>
          <w:szCs w:val="22"/>
          <w:lang w:eastAsia="en-US"/>
        </w:rPr>
      </w:pPr>
    </w:p>
    <w:p w14:paraId="680724B8" w14:textId="77777777" w:rsidR="00CC417E" w:rsidRPr="00CC417E" w:rsidRDefault="00CC417E" w:rsidP="00CC417E">
      <w:pPr>
        <w:tabs>
          <w:tab w:val="right" w:pos="4801"/>
        </w:tabs>
        <w:spacing w:line="240" w:lineRule="auto"/>
        <w:rPr>
          <w:rFonts w:cs="Arial"/>
          <w:color w:val="000000"/>
          <w:sz w:val="28"/>
          <w:szCs w:val="28"/>
          <w:lang w:eastAsia="en-US"/>
        </w:rPr>
      </w:pPr>
      <w:r w:rsidRPr="00CC417E">
        <w:rPr>
          <w:rFonts w:cs="Arial"/>
          <w:color w:val="000000"/>
          <w:sz w:val="28"/>
          <w:szCs w:val="28"/>
          <w:lang w:eastAsia="en-US"/>
        </w:rPr>
        <w:lastRenderedPageBreak/>
        <w:t>You are going to take part in a TV debate</w:t>
      </w:r>
    </w:p>
    <w:p w14:paraId="75188C5E" w14:textId="77777777" w:rsidR="00CC417E" w:rsidRPr="00CC417E" w:rsidRDefault="00CC417E" w:rsidP="00CC417E">
      <w:pPr>
        <w:tabs>
          <w:tab w:val="right" w:pos="4801"/>
        </w:tabs>
        <w:spacing w:line="240" w:lineRule="auto"/>
        <w:rPr>
          <w:rFonts w:cs="Arial"/>
          <w:color w:val="000000"/>
          <w:sz w:val="28"/>
          <w:szCs w:val="28"/>
          <w:lang w:eastAsia="en-US"/>
        </w:rPr>
      </w:pPr>
    </w:p>
    <w:p w14:paraId="49CDF712" w14:textId="77777777" w:rsidR="00CC417E" w:rsidRPr="00CC417E" w:rsidRDefault="00CC417E" w:rsidP="00CC417E">
      <w:pPr>
        <w:tabs>
          <w:tab w:val="right" w:pos="4801"/>
        </w:tabs>
        <w:spacing w:line="240" w:lineRule="auto"/>
        <w:rPr>
          <w:rFonts w:cs="Arial"/>
          <w:color w:val="000000"/>
          <w:sz w:val="28"/>
          <w:szCs w:val="28"/>
          <w:lang w:eastAsia="en-US"/>
        </w:rPr>
      </w:pPr>
    </w:p>
    <w:p w14:paraId="7D8C5037" w14:textId="77777777" w:rsidR="00CC417E" w:rsidRPr="00CC417E" w:rsidRDefault="00CC417E" w:rsidP="00CC417E">
      <w:pPr>
        <w:tabs>
          <w:tab w:val="right" w:pos="4801"/>
        </w:tabs>
        <w:spacing w:line="240" w:lineRule="auto"/>
        <w:rPr>
          <w:rFonts w:cs="Arial"/>
          <w:color w:val="000000"/>
          <w:sz w:val="28"/>
          <w:szCs w:val="28"/>
          <w:lang w:eastAsia="en-US"/>
        </w:rPr>
      </w:pPr>
      <w:r w:rsidRPr="00CC417E">
        <w:rPr>
          <w:rFonts w:cs="Arial"/>
          <w:color w:val="000000"/>
          <w:sz w:val="28"/>
          <w:szCs w:val="28"/>
          <w:lang w:eastAsia="en-US"/>
        </w:rPr>
        <w:t>Your teacher will give you a role. Prepare your opinions about same-sex weddings, which will be allowed from 29 March. What do you think about this? Why?</w:t>
      </w:r>
    </w:p>
    <w:p w14:paraId="0AEE56A7" w14:textId="77777777" w:rsidR="00CC417E" w:rsidRPr="00CC417E" w:rsidRDefault="00CC417E" w:rsidP="00CC417E">
      <w:pPr>
        <w:tabs>
          <w:tab w:val="right" w:pos="4801"/>
        </w:tabs>
        <w:spacing w:line="240" w:lineRule="auto"/>
        <w:rPr>
          <w:rFonts w:cs="Arial"/>
          <w:color w:val="000000"/>
          <w:sz w:val="28"/>
          <w:szCs w:val="28"/>
          <w:lang w:eastAsia="en-US"/>
        </w:rPr>
      </w:pPr>
    </w:p>
    <w:p w14:paraId="747F0421" w14:textId="77777777" w:rsidR="00CC417E" w:rsidRPr="00CC417E" w:rsidRDefault="00CC417E" w:rsidP="00CC417E">
      <w:pPr>
        <w:tabs>
          <w:tab w:val="right" w:pos="4801"/>
        </w:tabs>
        <w:spacing w:line="240" w:lineRule="auto"/>
        <w:rPr>
          <w:rFonts w:cs="Arial"/>
          <w:color w:val="000000"/>
          <w:sz w:val="28"/>
          <w:szCs w:val="28"/>
          <w:lang w:eastAsia="en-US"/>
        </w:rPr>
      </w:pPr>
    </w:p>
    <w:p w14:paraId="47CE606C" w14:textId="77777777" w:rsidR="00CC417E" w:rsidRPr="00CC417E" w:rsidRDefault="00CC417E" w:rsidP="00CC417E">
      <w:pPr>
        <w:tabs>
          <w:tab w:val="right" w:pos="4801"/>
        </w:tabs>
        <w:spacing w:line="240" w:lineRule="auto"/>
        <w:rPr>
          <w:rFonts w:cs="Arial"/>
          <w:color w:val="000000"/>
          <w:sz w:val="28"/>
          <w:szCs w:val="28"/>
          <w:lang w:eastAsia="en-US"/>
        </w:rPr>
      </w:pPr>
      <w:r w:rsidRPr="00CC417E">
        <w:rPr>
          <w:rFonts w:cs="Arial"/>
          <w:color w:val="000000"/>
          <w:sz w:val="28"/>
          <w:szCs w:val="28"/>
          <w:lang w:eastAsia="en-US"/>
        </w:rPr>
        <w:t>You are a 55-year-old gay person who has always wanted to have a wedding to celebrate his/her partnership of 30 years. You are very happy that the legislation has been passed and have campaigned for many years.</w:t>
      </w:r>
    </w:p>
    <w:p w14:paraId="5355E16E" w14:textId="77777777" w:rsidR="00CC417E" w:rsidRPr="00CC417E" w:rsidRDefault="00CC417E" w:rsidP="00CC417E">
      <w:pPr>
        <w:tabs>
          <w:tab w:val="right" w:pos="4801"/>
        </w:tabs>
        <w:spacing w:line="240" w:lineRule="auto"/>
        <w:rPr>
          <w:rFonts w:cs="Arial"/>
          <w:color w:val="000000"/>
          <w:sz w:val="28"/>
          <w:szCs w:val="28"/>
          <w:lang w:eastAsia="en-US"/>
        </w:rPr>
      </w:pPr>
    </w:p>
    <w:p w14:paraId="20B61CC5" w14:textId="77777777" w:rsidR="00CC417E" w:rsidRPr="00CC417E" w:rsidRDefault="00CC417E" w:rsidP="00CC417E">
      <w:pPr>
        <w:tabs>
          <w:tab w:val="right" w:pos="4801"/>
        </w:tabs>
        <w:spacing w:line="240" w:lineRule="auto"/>
        <w:rPr>
          <w:rFonts w:cs="Arial"/>
          <w:color w:val="000000"/>
          <w:sz w:val="28"/>
          <w:szCs w:val="28"/>
          <w:lang w:eastAsia="en-US"/>
        </w:rPr>
      </w:pPr>
    </w:p>
    <w:p w14:paraId="057A62F3" w14:textId="77777777" w:rsidR="00CC417E" w:rsidRPr="00CC417E" w:rsidRDefault="00CC417E" w:rsidP="00CC417E">
      <w:pPr>
        <w:tabs>
          <w:tab w:val="right" w:pos="4801"/>
        </w:tabs>
        <w:spacing w:line="240" w:lineRule="auto"/>
        <w:rPr>
          <w:rFonts w:cs="Arial"/>
          <w:color w:val="000000"/>
          <w:sz w:val="28"/>
          <w:szCs w:val="28"/>
          <w:lang w:eastAsia="en-US"/>
        </w:rPr>
      </w:pPr>
      <w:r w:rsidRPr="00CC417E">
        <w:rPr>
          <w:rFonts w:cs="Arial"/>
          <w:color w:val="000000"/>
          <w:sz w:val="28"/>
          <w:szCs w:val="28"/>
          <w:lang w:eastAsia="en-US"/>
        </w:rPr>
        <w:t>You are a religious leader and you think that same-sex weddings should not be allowed. You have campaigned against this for many years. You have children and one of them is gay and wants to get married. You love your children but still think same-sex marriage is wrong.</w:t>
      </w:r>
    </w:p>
    <w:p w14:paraId="4332AC4A" w14:textId="77777777" w:rsidR="00CC417E" w:rsidRPr="00CC417E" w:rsidRDefault="00CC417E" w:rsidP="00CC417E">
      <w:pPr>
        <w:tabs>
          <w:tab w:val="right" w:pos="4801"/>
        </w:tabs>
        <w:spacing w:line="240" w:lineRule="auto"/>
        <w:rPr>
          <w:rFonts w:cs="Arial"/>
          <w:color w:val="000000"/>
          <w:sz w:val="28"/>
          <w:szCs w:val="28"/>
          <w:lang w:eastAsia="en-US"/>
        </w:rPr>
      </w:pPr>
    </w:p>
    <w:p w14:paraId="0A086C93" w14:textId="77777777" w:rsidR="00CC417E" w:rsidRPr="00CC417E" w:rsidRDefault="00CC417E" w:rsidP="00CC417E">
      <w:pPr>
        <w:tabs>
          <w:tab w:val="right" w:pos="4801"/>
        </w:tabs>
        <w:spacing w:line="240" w:lineRule="auto"/>
        <w:rPr>
          <w:rFonts w:cs="Arial"/>
          <w:color w:val="000000"/>
          <w:sz w:val="28"/>
          <w:szCs w:val="28"/>
          <w:lang w:eastAsia="en-US"/>
        </w:rPr>
      </w:pPr>
    </w:p>
    <w:p w14:paraId="003A0724" w14:textId="77777777" w:rsidR="00CC417E" w:rsidRPr="00CC417E" w:rsidRDefault="00CC417E" w:rsidP="00CC417E">
      <w:pPr>
        <w:tabs>
          <w:tab w:val="right" w:pos="4801"/>
        </w:tabs>
        <w:spacing w:line="240" w:lineRule="auto"/>
        <w:rPr>
          <w:rFonts w:cs="Arial"/>
          <w:color w:val="000000"/>
          <w:sz w:val="28"/>
          <w:szCs w:val="28"/>
          <w:lang w:eastAsia="en-US"/>
        </w:rPr>
      </w:pPr>
      <w:r w:rsidRPr="00CC417E">
        <w:rPr>
          <w:rFonts w:cs="Arial"/>
          <w:color w:val="000000"/>
          <w:sz w:val="28"/>
          <w:szCs w:val="28"/>
          <w:lang w:eastAsia="en-US"/>
        </w:rPr>
        <w:t>You are a government minister who has voted for same-sex weddings. You live in an area where there are lots of gay couples and religious communities against the legislation. You have recently come out as gay but do not personally want to get married.</w:t>
      </w:r>
    </w:p>
    <w:p w14:paraId="4D30AB59" w14:textId="77777777" w:rsidR="00CC417E" w:rsidRPr="00CC417E" w:rsidRDefault="00CC417E" w:rsidP="00CC417E">
      <w:pPr>
        <w:tabs>
          <w:tab w:val="right" w:pos="4801"/>
        </w:tabs>
        <w:spacing w:line="240" w:lineRule="auto"/>
        <w:rPr>
          <w:rFonts w:cs="Arial"/>
          <w:color w:val="000000"/>
          <w:sz w:val="28"/>
          <w:szCs w:val="28"/>
          <w:lang w:eastAsia="en-US"/>
        </w:rPr>
      </w:pPr>
    </w:p>
    <w:p w14:paraId="5F2A42CF" w14:textId="77777777" w:rsidR="00CC417E" w:rsidRPr="00CC417E" w:rsidRDefault="00CC417E" w:rsidP="00CC417E">
      <w:pPr>
        <w:tabs>
          <w:tab w:val="right" w:pos="4801"/>
        </w:tabs>
        <w:spacing w:line="240" w:lineRule="auto"/>
        <w:rPr>
          <w:rFonts w:cs="Arial"/>
          <w:color w:val="000000"/>
          <w:sz w:val="28"/>
          <w:szCs w:val="28"/>
          <w:lang w:eastAsia="en-US"/>
        </w:rPr>
      </w:pPr>
    </w:p>
    <w:p w14:paraId="7351E061" w14:textId="77777777" w:rsidR="00CC417E" w:rsidRPr="00CC417E" w:rsidRDefault="00CC417E" w:rsidP="00CC417E">
      <w:pPr>
        <w:tabs>
          <w:tab w:val="right" w:pos="4801"/>
        </w:tabs>
        <w:spacing w:line="240" w:lineRule="auto"/>
        <w:rPr>
          <w:rFonts w:cs="Arial"/>
          <w:color w:val="000000"/>
          <w:sz w:val="28"/>
          <w:szCs w:val="28"/>
          <w:lang w:eastAsia="en-US"/>
        </w:rPr>
      </w:pPr>
      <w:r w:rsidRPr="00CC417E">
        <w:rPr>
          <w:rFonts w:cs="Arial"/>
          <w:color w:val="000000"/>
          <w:sz w:val="28"/>
          <w:szCs w:val="28"/>
          <w:lang w:eastAsia="en-US"/>
        </w:rPr>
        <w:t>Presenter:  You are a famous TV presenter on BBC. You want to make sure that there is a good debate. You are gay and have been together with your partner for 5 years.</w:t>
      </w:r>
    </w:p>
    <w:p w14:paraId="2719D9A2" w14:textId="77777777" w:rsidR="00CC417E" w:rsidRPr="00CC417E" w:rsidRDefault="00CC417E" w:rsidP="00CC417E">
      <w:pPr>
        <w:spacing w:after="200" w:line="276" w:lineRule="auto"/>
        <w:rPr>
          <w:rFonts w:eastAsiaTheme="minorHAnsi" w:cs="Arial"/>
          <w:szCs w:val="22"/>
          <w:lang w:eastAsia="en-US"/>
        </w:rPr>
      </w:pPr>
    </w:p>
    <w:p w14:paraId="25BEE103" w14:textId="77777777" w:rsidR="00CC417E" w:rsidRPr="00CC417E" w:rsidRDefault="00CC417E" w:rsidP="00CC417E">
      <w:pPr>
        <w:spacing w:after="200" w:line="276" w:lineRule="auto"/>
        <w:rPr>
          <w:rFonts w:eastAsiaTheme="minorHAnsi" w:cs="Arial"/>
          <w:szCs w:val="22"/>
          <w:lang w:eastAsia="en-US"/>
        </w:rPr>
      </w:pPr>
    </w:p>
    <w:p w14:paraId="26CAFCAB" w14:textId="77777777" w:rsidR="00CC417E" w:rsidRPr="00CC417E" w:rsidRDefault="00CC417E" w:rsidP="00CC417E">
      <w:pPr>
        <w:spacing w:after="200" w:line="276" w:lineRule="auto"/>
        <w:rPr>
          <w:rFonts w:eastAsiaTheme="minorHAnsi" w:cs="Arial"/>
          <w:szCs w:val="22"/>
          <w:lang w:eastAsia="en-US"/>
        </w:rPr>
      </w:pPr>
    </w:p>
    <w:p w14:paraId="544BF806" w14:textId="77777777" w:rsidR="00CC417E" w:rsidRPr="00CC417E" w:rsidRDefault="00CC417E" w:rsidP="00CC417E">
      <w:pPr>
        <w:spacing w:after="200" w:line="276" w:lineRule="auto"/>
        <w:rPr>
          <w:rFonts w:eastAsiaTheme="minorHAnsi" w:cs="Arial"/>
          <w:szCs w:val="22"/>
          <w:lang w:eastAsia="en-US"/>
        </w:rPr>
      </w:pPr>
    </w:p>
    <w:p w14:paraId="26BD515D" w14:textId="77777777" w:rsidR="00CC417E" w:rsidRDefault="00CC417E" w:rsidP="00CC417E">
      <w:pPr>
        <w:spacing w:after="200" w:line="276" w:lineRule="auto"/>
        <w:rPr>
          <w:rFonts w:eastAsiaTheme="minorHAnsi" w:cs="Arial"/>
          <w:szCs w:val="22"/>
          <w:lang w:eastAsia="en-US"/>
        </w:rPr>
      </w:pPr>
    </w:p>
    <w:p w14:paraId="520F0A3D" w14:textId="77777777" w:rsidR="00CC417E" w:rsidRDefault="00CC417E" w:rsidP="00CC417E">
      <w:pPr>
        <w:spacing w:after="200" w:line="276" w:lineRule="auto"/>
        <w:rPr>
          <w:rFonts w:eastAsiaTheme="minorHAnsi" w:cs="Arial"/>
          <w:szCs w:val="22"/>
          <w:lang w:eastAsia="en-US"/>
        </w:rPr>
      </w:pPr>
    </w:p>
    <w:p w14:paraId="6AF5D64B" w14:textId="77777777" w:rsidR="00CC417E" w:rsidRDefault="00CC417E" w:rsidP="00CC417E">
      <w:pPr>
        <w:spacing w:after="200" w:line="276" w:lineRule="auto"/>
        <w:rPr>
          <w:rFonts w:eastAsiaTheme="minorHAnsi" w:cs="Arial"/>
          <w:szCs w:val="22"/>
          <w:lang w:eastAsia="en-US"/>
        </w:rPr>
      </w:pPr>
    </w:p>
    <w:p w14:paraId="30451938" w14:textId="77777777" w:rsidR="00CC417E" w:rsidRDefault="00CC417E" w:rsidP="00CC417E">
      <w:pPr>
        <w:spacing w:before="240" w:after="100" w:afterAutospacing="1" w:line="240" w:lineRule="auto"/>
        <w:outlineLvl w:val="2"/>
        <w:rPr>
          <w:rFonts w:eastAsiaTheme="minorHAnsi" w:cs="Arial"/>
          <w:szCs w:val="22"/>
          <w:lang w:eastAsia="en-US"/>
        </w:rPr>
      </w:pPr>
    </w:p>
    <w:p w14:paraId="47E729D0" w14:textId="77777777" w:rsidR="00CC417E" w:rsidRPr="00CC417E" w:rsidRDefault="00CC417E" w:rsidP="00CC417E">
      <w:pPr>
        <w:spacing w:before="240" w:after="100" w:afterAutospacing="1" w:line="240" w:lineRule="auto"/>
        <w:outlineLvl w:val="2"/>
        <w:rPr>
          <w:rFonts w:cs="Arial"/>
          <w:b/>
          <w:bCs/>
          <w:sz w:val="34"/>
          <w:szCs w:val="34"/>
        </w:rPr>
      </w:pPr>
      <w:r w:rsidRPr="00CC417E">
        <w:rPr>
          <w:rFonts w:cs="Arial"/>
          <w:b/>
          <w:bCs/>
          <w:sz w:val="34"/>
          <w:szCs w:val="34"/>
        </w:rPr>
        <w:lastRenderedPageBreak/>
        <w:t>Personal Point of View:</w:t>
      </w:r>
    </w:p>
    <w:p w14:paraId="0A3BF6EB"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In my experience…</w:t>
      </w:r>
    </w:p>
    <w:p w14:paraId="397C4D7E"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As far as I'm concerned…</w:t>
      </w:r>
    </w:p>
    <w:p w14:paraId="70B5B67C"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Speaking for myself…</w:t>
      </w:r>
    </w:p>
    <w:p w14:paraId="0626997A"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In my opinion…</w:t>
      </w:r>
    </w:p>
    <w:p w14:paraId="11DA9C7D"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Personally, I think…</w:t>
      </w:r>
    </w:p>
    <w:p w14:paraId="0AB21F9C"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I'd say that…</w:t>
      </w:r>
    </w:p>
    <w:p w14:paraId="6E735FFD"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I'd suggest that…</w:t>
      </w:r>
    </w:p>
    <w:p w14:paraId="5B364F37"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I'd like to point out that…</w:t>
      </w:r>
    </w:p>
    <w:p w14:paraId="4D89D6CF" w14:textId="77777777" w:rsidR="00CC417E" w:rsidRPr="00CC417E" w:rsidRDefault="00CC417E" w:rsidP="00CC417E">
      <w:pPr>
        <w:numPr>
          <w:ilvl w:val="0"/>
          <w:numId w:val="4"/>
        </w:numPr>
        <w:spacing w:before="100" w:beforeAutospacing="1" w:after="48" w:line="240" w:lineRule="auto"/>
        <w:rPr>
          <w:rFonts w:cs="Arial"/>
          <w:color w:val="444444"/>
          <w:sz w:val="24"/>
        </w:rPr>
      </w:pPr>
      <w:r w:rsidRPr="00CC417E">
        <w:rPr>
          <w:rFonts w:cs="Arial"/>
          <w:color w:val="444444"/>
          <w:sz w:val="24"/>
        </w:rPr>
        <w:t>I believe that…</w:t>
      </w:r>
    </w:p>
    <w:p w14:paraId="3C029745" w14:textId="77777777" w:rsidR="00CC417E" w:rsidRPr="00CC417E" w:rsidRDefault="00CC417E" w:rsidP="00CC417E">
      <w:pPr>
        <w:spacing w:before="240" w:after="100" w:afterAutospacing="1" w:line="240" w:lineRule="auto"/>
        <w:outlineLvl w:val="2"/>
        <w:rPr>
          <w:rFonts w:cs="Arial"/>
          <w:b/>
          <w:bCs/>
          <w:sz w:val="34"/>
          <w:szCs w:val="34"/>
        </w:rPr>
      </w:pPr>
      <w:r w:rsidRPr="00CC417E">
        <w:rPr>
          <w:rFonts w:cs="Arial"/>
          <w:b/>
          <w:bCs/>
          <w:sz w:val="34"/>
          <w:szCs w:val="34"/>
        </w:rPr>
        <w:t>General Point of View:</w:t>
      </w:r>
    </w:p>
    <w:p w14:paraId="4A720443" w14:textId="77777777" w:rsidR="00CC417E" w:rsidRPr="00CC417E" w:rsidRDefault="00CC417E" w:rsidP="00CC417E">
      <w:pPr>
        <w:numPr>
          <w:ilvl w:val="0"/>
          <w:numId w:val="5"/>
        </w:numPr>
        <w:spacing w:before="100" w:beforeAutospacing="1" w:after="48" w:line="240" w:lineRule="auto"/>
        <w:rPr>
          <w:rFonts w:cs="Arial"/>
          <w:color w:val="444444"/>
          <w:sz w:val="24"/>
        </w:rPr>
      </w:pPr>
      <w:r w:rsidRPr="00CC417E">
        <w:rPr>
          <w:rFonts w:cs="Arial"/>
          <w:color w:val="444444"/>
          <w:sz w:val="24"/>
        </w:rPr>
        <w:t>It is thought that...</w:t>
      </w:r>
    </w:p>
    <w:p w14:paraId="131A6226" w14:textId="77777777" w:rsidR="00CC417E" w:rsidRPr="00CC417E" w:rsidRDefault="00CC417E" w:rsidP="00CC417E">
      <w:pPr>
        <w:numPr>
          <w:ilvl w:val="0"/>
          <w:numId w:val="5"/>
        </w:numPr>
        <w:spacing w:before="100" w:beforeAutospacing="1" w:after="48" w:line="240" w:lineRule="auto"/>
        <w:rPr>
          <w:rFonts w:cs="Arial"/>
          <w:color w:val="444444"/>
          <w:sz w:val="24"/>
        </w:rPr>
      </w:pPr>
      <w:r w:rsidRPr="00CC417E">
        <w:rPr>
          <w:rFonts w:cs="Arial"/>
          <w:color w:val="444444"/>
          <w:sz w:val="24"/>
        </w:rPr>
        <w:t>Some people say that...</w:t>
      </w:r>
    </w:p>
    <w:p w14:paraId="7633FD2E" w14:textId="77777777" w:rsidR="00CC417E" w:rsidRPr="00CC417E" w:rsidRDefault="00CC417E" w:rsidP="00CC417E">
      <w:pPr>
        <w:numPr>
          <w:ilvl w:val="0"/>
          <w:numId w:val="5"/>
        </w:numPr>
        <w:spacing w:before="100" w:beforeAutospacing="1" w:after="48" w:line="240" w:lineRule="auto"/>
        <w:rPr>
          <w:rFonts w:cs="Arial"/>
          <w:color w:val="444444"/>
          <w:sz w:val="24"/>
        </w:rPr>
      </w:pPr>
      <w:r w:rsidRPr="00CC417E">
        <w:rPr>
          <w:rFonts w:cs="Arial"/>
          <w:color w:val="444444"/>
          <w:sz w:val="24"/>
        </w:rPr>
        <w:t>It is considered...</w:t>
      </w:r>
    </w:p>
    <w:p w14:paraId="4384C273" w14:textId="77777777" w:rsidR="00CC417E" w:rsidRPr="00CC417E" w:rsidRDefault="00CC417E" w:rsidP="00CC417E">
      <w:pPr>
        <w:numPr>
          <w:ilvl w:val="0"/>
          <w:numId w:val="5"/>
        </w:numPr>
        <w:spacing w:before="100" w:beforeAutospacing="1" w:after="48" w:line="240" w:lineRule="auto"/>
        <w:rPr>
          <w:rFonts w:cs="Arial"/>
          <w:color w:val="444444"/>
          <w:sz w:val="24"/>
        </w:rPr>
      </w:pPr>
      <w:r w:rsidRPr="00CC417E">
        <w:rPr>
          <w:rFonts w:cs="Arial"/>
          <w:color w:val="444444"/>
          <w:sz w:val="24"/>
        </w:rPr>
        <w:t>It is generally accepted that...</w:t>
      </w:r>
    </w:p>
    <w:p w14:paraId="57248F77" w14:textId="77777777" w:rsidR="00CC417E" w:rsidRPr="00CC417E" w:rsidRDefault="00CC417E" w:rsidP="00CC417E">
      <w:pPr>
        <w:spacing w:before="240" w:after="100" w:afterAutospacing="1" w:line="240" w:lineRule="auto"/>
        <w:outlineLvl w:val="2"/>
        <w:rPr>
          <w:rFonts w:cs="Arial"/>
          <w:b/>
          <w:bCs/>
          <w:sz w:val="34"/>
          <w:szCs w:val="34"/>
        </w:rPr>
      </w:pPr>
      <w:r w:rsidRPr="00CC417E">
        <w:rPr>
          <w:rFonts w:cs="Arial"/>
          <w:b/>
          <w:bCs/>
          <w:sz w:val="34"/>
          <w:szCs w:val="34"/>
        </w:rPr>
        <w:t>Agreeing with an opinion:</w:t>
      </w:r>
    </w:p>
    <w:p w14:paraId="30A0B255"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You're absolutely right.</w:t>
      </w:r>
    </w:p>
    <w:p w14:paraId="1FE62226"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Yes, I agree.</w:t>
      </w:r>
    </w:p>
    <w:p w14:paraId="5AB8D947"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I think so too.</w:t>
      </w:r>
    </w:p>
    <w:p w14:paraId="007471F5"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That's a good point.</w:t>
      </w:r>
    </w:p>
    <w:p w14:paraId="0E446C78"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Exactly.</w:t>
      </w:r>
    </w:p>
    <w:p w14:paraId="7201EE5D"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I don't think so either.</w:t>
      </w:r>
    </w:p>
    <w:p w14:paraId="4F226905"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I agree with you entirely.</w:t>
      </w:r>
    </w:p>
    <w:p w14:paraId="7623D761"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That's just what I was thinking.</w:t>
      </w:r>
    </w:p>
    <w:p w14:paraId="580A9A06" w14:textId="77777777" w:rsidR="00CC417E" w:rsidRPr="00CC417E" w:rsidRDefault="00CC417E" w:rsidP="00CC417E">
      <w:pPr>
        <w:numPr>
          <w:ilvl w:val="0"/>
          <w:numId w:val="6"/>
        </w:numPr>
        <w:spacing w:before="100" w:beforeAutospacing="1" w:after="48" w:line="240" w:lineRule="auto"/>
        <w:rPr>
          <w:rFonts w:cs="Arial"/>
          <w:color w:val="444444"/>
          <w:sz w:val="24"/>
        </w:rPr>
      </w:pPr>
      <w:r w:rsidRPr="00CC417E">
        <w:rPr>
          <w:rFonts w:cs="Arial"/>
          <w:color w:val="444444"/>
          <w:sz w:val="24"/>
        </w:rPr>
        <w:t>I couldn't agree more</w:t>
      </w:r>
    </w:p>
    <w:p w14:paraId="29C3C6B3" w14:textId="77777777" w:rsidR="00CC417E" w:rsidRPr="00CC417E" w:rsidRDefault="00CC417E" w:rsidP="00CC417E">
      <w:pPr>
        <w:spacing w:before="240" w:after="100" w:afterAutospacing="1" w:line="240" w:lineRule="auto"/>
        <w:outlineLvl w:val="2"/>
        <w:rPr>
          <w:rFonts w:cs="Arial"/>
          <w:b/>
          <w:bCs/>
          <w:sz w:val="34"/>
          <w:szCs w:val="34"/>
        </w:rPr>
      </w:pPr>
      <w:r w:rsidRPr="00CC417E">
        <w:rPr>
          <w:rFonts w:cs="Arial"/>
          <w:b/>
          <w:bCs/>
          <w:sz w:val="34"/>
          <w:szCs w:val="34"/>
        </w:rPr>
        <w:t>Disagreeing with an opinion:</w:t>
      </w:r>
      <w:r w:rsidRPr="00CC417E">
        <w:rPr>
          <w:rFonts w:cs="Arial"/>
          <w:color w:val="444444"/>
          <w:sz w:val="24"/>
        </w:rPr>
        <w:t xml:space="preserve"> </w:t>
      </w:r>
    </w:p>
    <w:p w14:paraId="56AA97CB" w14:textId="77777777" w:rsidR="00CC417E"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I don't agree with you.</w:t>
      </w:r>
    </w:p>
    <w:p w14:paraId="698E2D9F" w14:textId="77777777" w:rsidR="00CC417E"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However…</w:t>
      </w:r>
    </w:p>
    <w:p w14:paraId="0E7915AA" w14:textId="77777777" w:rsidR="00CC417E"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That's not entirely true.</w:t>
      </w:r>
    </w:p>
    <w:p w14:paraId="5640D99F" w14:textId="77777777" w:rsidR="00CC417E"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On the contrary…</w:t>
      </w:r>
    </w:p>
    <w:p w14:paraId="10E991D0" w14:textId="77777777" w:rsidR="00CC417E"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I'm sorry to disagree with you, but…</w:t>
      </w:r>
    </w:p>
    <w:p w14:paraId="6B8BA55D" w14:textId="77777777" w:rsidR="00CC417E"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Yes, but don't you think…</w:t>
      </w:r>
    </w:p>
    <w:p w14:paraId="6753C197" w14:textId="77777777" w:rsidR="00CC417E"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That's not the same thing at all.</w:t>
      </w:r>
    </w:p>
    <w:p w14:paraId="1336B1C6" w14:textId="77777777" w:rsidR="00CC417E"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I'm afraid I have to disagree.</w:t>
      </w:r>
    </w:p>
    <w:p w14:paraId="18565D29" w14:textId="61757701" w:rsidR="00CD79C9" w:rsidRPr="00CC417E" w:rsidRDefault="00CC417E" w:rsidP="00CC417E">
      <w:pPr>
        <w:numPr>
          <w:ilvl w:val="0"/>
          <w:numId w:val="7"/>
        </w:numPr>
        <w:spacing w:before="100" w:beforeAutospacing="1" w:after="48" w:line="240" w:lineRule="auto"/>
        <w:rPr>
          <w:rFonts w:cs="Arial"/>
          <w:color w:val="444444"/>
          <w:sz w:val="24"/>
        </w:rPr>
      </w:pPr>
      <w:r w:rsidRPr="00CC417E">
        <w:rPr>
          <w:rFonts w:cs="Arial"/>
          <w:color w:val="444444"/>
          <w:sz w:val="24"/>
        </w:rPr>
        <w:t>I'm not so sure about that.</w:t>
      </w:r>
    </w:p>
    <w:p w14:paraId="26CC98CC" w14:textId="557E00EA" w:rsidR="00757352" w:rsidRPr="009351BF" w:rsidRDefault="00757352" w:rsidP="009351BF">
      <w:pPr>
        <w:tabs>
          <w:tab w:val="left" w:pos="4521"/>
        </w:tabs>
        <w:rPr>
          <w:sz w:val="32"/>
          <w:szCs w:val="32"/>
        </w:rPr>
      </w:pPr>
    </w:p>
    <w:sectPr w:rsidR="00757352" w:rsidRPr="009351BF" w:rsidSect="00CC417E">
      <w:pgSz w:w="11906" w:h="16838"/>
      <w:pgMar w:top="1440" w:right="1440" w:bottom="1440" w:left="1440" w:header="5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92303" w14:textId="77777777" w:rsidR="00D0740B" w:rsidRDefault="00D0740B" w:rsidP="00F52B49">
      <w:pPr>
        <w:spacing w:line="240" w:lineRule="auto"/>
      </w:pPr>
      <w:r>
        <w:separator/>
      </w:r>
    </w:p>
  </w:endnote>
  <w:endnote w:type="continuationSeparator" w:id="0">
    <w:p w14:paraId="62A8F26E" w14:textId="77777777" w:rsidR="00D0740B" w:rsidRDefault="00D0740B" w:rsidP="00F52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52313"/>
      <w:docPartObj>
        <w:docPartGallery w:val="Page Numbers (Bottom of Page)"/>
        <w:docPartUnique/>
      </w:docPartObj>
    </w:sdtPr>
    <w:sdtEndPr>
      <w:rPr>
        <w:noProof/>
        <w:sz w:val="20"/>
        <w:szCs w:val="20"/>
      </w:rPr>
    </w:sdtEndPr>
    <w:sdtContent>
      <w:p w14:paraId="48998E4F" w14:textId="77777777" w:rsidR="009351BF" w:rsidRDefault="009351BF">
        <w:pPr>
          <w:pStyle w:val="Footer"/>
          <w:jc w:val="right"/>
          <w:rPr>
            <w:sz w:val="20"/>
            <w:szCs w:val="20"/>
          </w:rPr>
        </w:pPr>
      </w:p>
      <w:p w14:paraId="63CADCCB" w14:textId="45F54677" w:rsidR="009351BF" w:rsidRPr="009351BF" w:rsidRDefault="009351BF">
        <w:pPr>
          <w:pStyle w:val="Footer"/>
          <w:jc w:val="right"/>
          <w:rPr>
            <w:sz w:val="20"/>
            <w:szCs w:val="20"/>
          </w:rPr>
        </w:pPr>
        <w:r w:rsidRPr="009351BF">
          <w:rPr>
            <w:sz w:val="20"/>
            <w:szCs w:val="20"/>
          </w:rPr>
          <w:fldChar w:fldCharType="begin"/>
        </w:r>
        <w:r w:rsidRPr="009351BF">
          <w:rPr>
            <w:sz w:val="20"/>
            <w:szCs w:val="20"/>
          </w:rPr>
          <w:instrText xml:space="preserve"> PAGE   \* MERGEFORMAT </w:instrText>
        </w:r>
        <w:r w:rsidRPr="009351BF">
          <w:rPr>
            <w:sz w:val="20"/>
            <w:szCs w:val="20"/>
          </w:rPr>
          <w:fldChar w:fldCharType="separate"/>
        </w:r>
        <w:r w:rsidR="006073F9">
          <w:rPr>
            <w:noProof/>
            <w:sz w:val="20"/>
            <w:szCs w:val="20"/>
          </w:rPr>
          <w:t>11</w:t>
        </w:r>
        <w:r w:rsidRPr="009351BF">
          <w:rPr>
            <w:noProof/>
            <w:sz w:val="20"/>
            <w:szCs w:val="20"/>
          </w:rPr>
          <w:fldChar w:fldCharType="end"/>
        </w:r>
      </w:p>
    </w:sdtContent>
  </w:sdt>
  <w:p w14:paraId="6E2D9F4D" w14:textId="77777777" w:rsidR="00757352" w:rsidRDefault="00757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D14C7" w14:textId="77777777" w:rsidR="00D0740B" w:rsidRDefault="00D0740B" w:rsidP="00F52B49">
      <w:pPr>
        <w:spacing w:line="240" w:lineRule="auto"/>
      </w:pPr>
      <w:r>
        <w:separator/>
      </w:r>
    </w:p>
  </w:footnote>
  <w:footnote w:type="continuationSeparator" w:id="0">
    <w:p w14:paraId="250C275D" w14:textId="77777777" w:rsidR="00D0740B" w:rsidRDefault="00D0740B" w:rsidP="00F52B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3531" w14:textId="761BA03A" w:rsidR="00757352" w:rsidRDefault="00757352">
    <w:pPr>
      <w:pStyle w:val="Header"/>
      <w:rPr>
        <w:noProof/>
      </w:rPr>
    </w:pPr>
  </w:p>
  <w:p w14:paraId="1CDEDB2A" w14:textId="77777777" w:rsidR="00757352" w:rsidRDefault="00757352">
    <w:pPr>
      <w:pStyle w:val="Header"/>
      <w:rPr>
        <w:noProof/>
      </w:rPr>
    </w:pPr>
  </w:p>
  <w:p w14:paraId="5ED30445" w14:textId="77777777" w:rsidR="00757352" w:rsidRDefault="00757352">
    <w:pPr>
      <w:pStyle w:val="Header"/>
      <w:rPr>
        <w:noProof/>
      </w:rPr>
    </w:pPr>
  </w:p>
  <w:p w14:paraId="184271D5" w14:textId="77777777" w:rsidR="00757352" w:rsidRDefault="00757352">
    <w:pPr>
      <w:pStyle w:val="Header"/>
      <w:rPr>
        <w:noProof/>
      </w:rPr>
    </w:pPr>
  </w:p>
  <w:p w14:paraId="23B28F44" w14:textId="77777777" w:rsidR="00757352" w:rsidRDefault="00757352">
    <w:pPr>
      <w:pStyle w:val="Header"/>
      <w:rPr>
        <w:noProof/>
      </w:rPr>
    </w:pPr>
  </w:p>
  <w:p w14:paraId="755E20D9" w14:textId="77777777" w:rsidR="00CC417E" w:rsidRDefault="00CC417E">
    <w:pPr>
      <w:pStyle w:val="Header"/>
      <w:rPr>
        <w:noProof/>
      </w:rPr>
    </w:pPr>
  </w:p>
  <w:p w14:paraId="371F08A3" w14:textId="77777777" w:rsidR="00CC417E" w:rsidRDefault="00CC4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0CCD" w14:textId="34729A52" w:rsidR="00757352" w:rsidRDefault="00757352">
    <w:pPr>
      <w:pStyle w:val="Header"/>
    </w:pPr>
    <w:r>
      <w:rPr>
        <w:noProof/>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6B3"/>
    <w:multiLevelType w:val="multilevel"/>
    <w:tmpl w:val="BD82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52D66"/>
    <w:multiLevelType w:val="hybridMultilevel"/>
    <w:tmpl w:val="A008CFA8"/>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7276C90"/>
    <w:multiLevelType w:val="multilevel"/>
    <w:tmpl w:val="385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00B37"/>
    <w:multiLevelType w:val="multilevel"/>
    <w:tmpl w:val="EA32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41EFC"/>
    <w:multiLevelType w:val="multilevel"/>
    <w:tmpl w:val="BBD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02180"/>
    <w:multiLevelType w:val="hybridMultilevel"/>
    <w:tmpl w:val="51AA6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AC66C5"/>
    <w:multiLevelType w:val="hybridMultilevel"/>
    <w:tmpl w:val="D1EE2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49"/>
    <w:rsid w:val="00154028"/>
    <w:rsid w:val="00187CB7"/>
    <w:rsid w:val="001C5D61"/>
    <w:rsid w:val="00360D61"/>
    <w:rsid w:val="004647EE"/>
    <w:rsid w:val="004D62E4"/>
    <w:rsid w:val="005821F9"/>
    <w:rsid w:val="00596F07"/>
    <w:rsid w:val="005A2DF1"/>
    <w:rsid w:val="006073F9"/>
    <w:rsid w:val="0072777F"/>
    <w:rsid w:val="00757352"/>
    <w:rsid w:val="0077661A"/>
    <w:rsid w:val="00891212"/>
    <w:rsid w:val="009351BF"/>
    <w:rsid w:val="00A25973"/>
    <w:rsid w:val="00A3714B"/>
    <w:rsid w:val="00C5344C"/>
    <w:rsid w:val="00C74920"/>
    <w:rsid w:val="00C92D9A"/>
    <w:rsid w:val="00CC417E"/>
    <w:rsid w:val="00CD79C9"/>
    <w:rsid w:val="00D02338"/>
    <w:rsid w:val="00D0740B"/>
    <w:rsid w:val="00E43938"/>
    <w:rsid w:val="00F5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49"/>
    <w:pPr>
      <w:spacing w:after="0" w:line="260" w:lineRule="exact"/>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B49"/>
    <w:rPr>
      <w:color w:val="0000FF"/>
      <w:u w:val="single"/>
    </w:rPr>
  </w:style>
  <w:style w:type="paragraph" w:styleId="Header">
    <w:name w:val="header"/>
    <w:basedOn w:val="Normal"/>
    <w:link w:val="HeaderChar"/>
    <w:uiPriority w:val="99"/>
    <w:unhideWhenUsed/>
    <w:rsid w:val="00F52B49"/>
    <w:pPr>
      <w:tabs>
        <w:tab w:val="center" w:pos="4513"/>
        <w:tab w:val="right" w:pos="9026"/>
      </w:tabs>
      <w:spacing w:line="240" w:lineRule="auto"/>
    </w:pPr>
  </w:style>
  <w:style w:type="character" w:customStyle="1" w:styleId="HeaderChar">
    <w:name w:val="Header Char"/>
    <w:basedOn w:val="DefaultParagraphFont"/>
    <w:link w:val="Header"/>
    <w:uiPriority w:val="99"/>
    <w:rsid w:val="00F52B49"/>
    <w:rPr>
      <w:rFonts w:ascii="Arial" w:eastAsia="Times New Roman" w:hAnsi="Arial" w:cs="Times New Roman"/>
      <w:szCs w:val="24"/>
      <w:lang w:eastAsia="en-GB"/>
    </w:rPr>
  </w:style>
  <w:style w:type="paragraph" w:styleId="Footer">
    <w:name w:val="footer"/>
    <w:basedOn w:val="Normal"/>
    <w:link w:val="FooterChar"/>
    <w:uiPriority w:val="99"/>
    <w:unhideWhenUsed/>
    <w:rsid w:val="00F52B49"/>
    <w:pPr>
      <w:tabs>
        <w:tab w:val="center" w:pos="4513"/>
        <w:tab w:val="right" w:pos="9026"/>
      </w:tabs>
      <w:spacing w:line="240" w:lineRule="auto"/>
    </w:pPr>
  </w:style>
  <w:style w:type="character" w:customStyle="1" w:styleId="FooterChar">
    <w:name w:val="Footer Char"/>
    <w:basedOn w:val="DefaultParagraphFont"/>
    <w:link w:val="Footer"/>
    <w:uiPriority w:val="99"/>
    <w:rsid w:val="00F52B4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F52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4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49"/>
    <w:pPr>
      <w:spacing w:after="0" w:line="260" w:lineRule="exact"/>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B49"/>
    <w:rPr>
      <w:color w:val="0000FF"/>
      <w:u w:val="single"/>
    </w:rPr>
  </w:style>
  <w:style w:type="paragraph" w:styleId="Header">
    <w:name w:val="header"/>
    <w:basedOn w:val="Normal"/>
    <w:link w:val="HeaderChar"/>
    <w:uiPriority w:val="99"/>
    <w:unhideWhenUsed/>
    <w:rsid w:val="00F52B49"/>
    <w:pPr>
      <w:tabs>
        <w:tab w:val="center" w:pos="4513"/>
        <w:tab w:val="right" w:pos="9026"/>
      </w:tabs>
      <w:spacing w:line="240" w:lineRule="auto"/>
    </w:pPr>
  </w:style>
  <w:style w:type="character" w:customStyle="1" w:styleId="HeaderChar">
    <w:name w:val="Header Char"/>
    <w:basedOn w:val="DefaultParagraphFont"/>
    <w:link w:val="Header"/>
    <w:uiPriority w:val="99"/>
    <w:rsid w:val="00F52B49"/>
    <w:rPr>
      <w:rFonts w:ascii="Arial" w:eastAsia="Times New Roman" w:hAnsi="Arial" w:cs="Times New Roman"/>
      <w:szCs w:val="24"/>
      <w:lang w:eastAsia="en-GB"/>
    </w:rPr>
  </w:style>
  <w:style w:type="paragraph" w:styleId="Footer">
    <w:name w:val="footer"/>
    <w:basedOn w:val="Normal"/>
    <w:link w:val="FooterChar"/>
    <w:uiPriority w:val="99"/>
    <w:unhideWhenUsed/>
    <w:rsid w:val="00F52B49"/>
    <w:pPr>
      <w:tabs>
        <w:tab w:val="center" w:pos="4513"/>
        <w:tab w:val="right" w:pos="9026"/>
      </w:tabs>
      <w:spacing w:line="240" w:lineRule="auto"/>
    </w:pPr>
  </w:style>
  <w:style w:type="character" w:customStyle="1" w:styleId="FooterChar">
    <w:name w:val="Footer Char"/>
    <w:basedOn w:val="DefaultParagraphFont"/>
    <w:link w:val="Footer"/>
    <w:uiPriority w:val="99"/>
    <w:rsid w:val="00F52B4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F52B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4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1.xml"/><Relationship Id="rId26" Type="http://schemas.openxmlformats.org/officeDocument/2006/relationships/hyperlink" Target="http://www.youtube.com/watch?v=l2b6EB3WjJU"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8.jpe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ationalarchives.gov.uk/doc/open-government-licence/" TargetMode="External"/><Relationship Id="rId25" Type="http://schemas.openxmlformats.org/officeDocument/2006/relationships/hyperlink" Target="http://www.youtube.com/watch?v=pJVvVSr8E2M" TargetMode="External"/><Relationship Id="rId33" Type="http://schemas.openxmlformats.org/officeDocument/2006/relationships/hyperlink" Target="http://www.nationalarchives.gov.uk/doc/open-government-licence/" TargetMode="Externa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eader" Target="header2.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youtube.com/watch?v=pJVvVSr8E2M" TargetMode="External"/><Relationship Id="rId32" Type="http://schemas.openxmlformats.org/officeDocument/2006/relationships/hyperlink" Target="http://www.nationalarchives.gov.uk/doc/open-government-licence/"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youtube.com/watch?v=QUibQuMZdBU" TargetMode="External"/><Relationship Id="rId28" Type="http://schemas.openxmlformats.org/officeDocument/2006/relationships/hyperlink" Target="http://www.nationalarchives.gov.uk/doc/open-government-licence/"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bbc.co.uk/news/uk-25321353" TargetMode="External"/><Relationship Id="rId27" Type="http://schemas.openxmlformats.org/officeDocument/2006/relationships/image" Target="media/image5.jpeg"/><Relationship Id="rId30" Type="http://schemas.openxmlformats.org/officeDocument/2006/relationships/hyperlink" Target="http://www.bbc.co.uk/news/uk-2532135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llege Document" ma:contentTypeID="0x0101000DBE45EFD74FC94299A39ECC85B36B7E007F5AF1D1404CAB45A8FAA062825CA284" ma:contentTypeVersion="8" ma:contentTypeDescription="" ma:contentTypeScope="" ma:versionID="bcd3b390ee18f5e81dd0bcc8429e8d46">
  <xsd:schema xmlns:xsd="http://www.w3.org/2001/XMLSchema" xmlns:xs="http://www.w3.org/2001/XMLSchema" xmlns:p="http://schemas.microsoft.com/office/2006/metadata/properties" xmlns:ns2="ab08f894-8cb8-40fa-a726-0d49da763ddb" xmlns:ns4="http://schemas.microsoft.com/sharepoint/v4" targetNamespace="http://schemas.microsoft.com/office/2006/metadata/properties" ma:root="true" ma:fieldsID="66cf7739cc2ccd84aebc81bcdbcf133c" ns2:_="" ns4:_="">
    <xsd:import namespace="ab08f894-8cb8-40fa-a726-0d49da763ddb"/>
    <xsd:import namespace="http://schemas.microsoft.com/sharepoint/v4"/>
    <xsd:element name="properties">
      <xsd:complexType>
        <xsd:sequence>
          <xsd:element name="documentManagement">
            <xsd:complexType>
              <xsd:all>
                <xsd:element ref="ns2:Morley_x0020_Author"/>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f894-8cb8-40fa-a726-0d49da763ddb" elementFormDefault="qualified">
    <xsd:import namespace="http://schemas.microsoft.com/office/2006/documentManagement/types"/>
    <xsd:import namespace="http://schemas.microsoft.com/office/infopath/2007/PartnerControls"/>
    <xsd:element name="Morley_x0020_Author" ma:index="8" ma:displayName="Morley Author" ma:list="UserInfo" ma:SharePointGroup="0" ma:internalName="Morle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b08f894-8cb8-40fa-a726-0d49da763ddb">4V5Y477HXWV6-1067-747</_dlc_DocId>
    <_dlc_DocIdUrl xmlns="ab08f894-8cb8-40fa-a726-0d49da763ddb">
      <Url>https://emma.morleycollege.ac.uk/Departments/epe/_layouts/DocIdRedir.aspx?ID=4V5Y477HXWV6-1067-747</Url>
      <Description>4V5Y477HXWV6-1067-747</Description>
    </_dlc_DocIdUrl>
    <IconOverlay xmlns="http://schemas.microsoft.com/sharepoint/v4" xsi:nil="true"/>
    <Morley_x0020_Author xmlns="ab08f894-8cb8-40fa-a726-0d49da763ddb">
      <UserInfo>
        <DisplayName>Sara Burgess</DisplayName>
        <AccountId>626</AccountId>
        <AccountType/>
      </UserInfo>
    </Morley_x0020_Auth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2A4B-54F0-4CC1-BE79-D86E3CF379FC}">
  <ds:schemaRefs>
    <ds:schemaRef ds:uri="http://schemas.microsoft.com/sharepoint/events"/>
  </ds:schemaRefs>
</ds:datastoreItem>
</file>

<file path=customXml/itemProps2.xml><?xml version="1.0" encoding="utf-8"?>
<ds:datastoreItem xmlns:ds="http://schemas.openxmlformats.org/officeDocument/2006/customXml" ds:itemID="{8A3A8392-2264-4FD8-9756-AB1D8D606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f894-8cb8-40fa-a726-0d49da763d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74630-8C32-46AE-BAAC-556ABC8A76D1}">
  <ds:schemaRefs>
    <ds:schemaRef ds:uri="http://purl.org/dc/terms/"/>
    <ds:schemaRef ds:uri="http://purl.org/dc/dcmitype/"/>
    <ds:schemaRef ds:uri="ab08f894-8cb8-40fa-a726-0d49da763ddb"/>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DD97BB6-5428-4007-9D0A-0813B647371F}">
  <ds:schemaRefs>
    <ds:schemaRef ds:uri="http://schemas.microsoft.com/sharepoint/v3/contenttype/forms"/>
  </ds:schemaRefs>
</ds:datastoreItem>
</file>

<file path=customXml/itemProps5.xml><?xml version="1.0" encoding="utf-8"?>
<ds:datastoreItem xmlns:ds="http://schemas.openxmlformats.org/officeDocument/2006/customXml" ds:itemID="{97DCCAAF-48D8-47EF-AF50-29FD090E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Burgess</dc:creator>
  <cp:lastModifiedBy>Sara Burgess</cp:lastModifiedBy>
  <cp:revision>2</cp:revision>
  <cp:lastPrinted>2014-07-04T16:57:00Z</cp:lastPrinted>
  <dcterms:created xsi:type="dcterms:W3CDTF">2014-07-04T16:58:00Z</dcterms:created>
  <dcterms:modified xsi:type="dcterms:W3CDTF">2014-07-04T16:58:00Z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33dbb0fb-e7d0-480d-810e-59e7def37799</vt:lpwstr>
  </property>
  <property fmtid="{D5CDD505-2E9C-101B-9397-08002B2CF9AE}" pid="3" name="ContentTypeId">
    <vt:lpwstr>0x0101000DBE45EFD74FC94299A39ECC85B36B7E007F5AF1D1404CAB45A8FAA062825CA284</vt:lpwstr>
  </property>
</Properties>
</file>